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4AEFE257" w:rsidRPr="004E3635" w:rsidRDefault="4AEFE257" w:rsidP="655C7EB4">
      <w:pPr>
        <w:pStyle w:val="Overskrift1"/>
        <w:rPr>
          <w:b/>
        </w:rPr>
      </w:pPr>
      <w:r w:rsidRPr="004E3635">
        <w:rPr>
          <w:rFonts w:ascii="Calibri Light" w:eastAsia="Calibri Light" w:hAnsi="Calibri Light" w:cs="Calibri Light"/>
          <w:b/>
        </w:rPr>
        <w:t xml:space="preserve">Guide til lokal drøftelse af MUSIQ-score for tværsektorielle teams </w:t>
      </w:r>
    </w:p>
    <w:p w:rsidR="00D3025F" w:rsidRDefault="4AEFE257" w:rsidP="655C7EB4">
      <w:pPr>
        <w:spacing w:line="257" w:lineRule="auto"/>
      </w:pPr>
      <w:r w:rsidRPr="655C7EB4">
        <w:rPr>
          <w:rFonts w:ascii="Calibri" w:eastAsia="Calibri" w:hAnsi="Calibri" w:cs="Calibri"/>
        </w:rPr>
        <w:t xml:space="preserve">MUSIQ-score er et redskab til dialog og understøttelse - og skal være med til at sætte fokus på de steder, hvor der skal arbejdes med forbedringer for at projektet bliver en succes. Et tværsektorielt team fungerer kun, hvis alle lokale enheder fungerer. Derfor anbefales det, at alle teammedlemmer i et tværsektorielt team forbereder sig i egen organisation, før MUSIQ Scoren </w:t>
      </w:r>
      <w:r w:rsidR="48D78D31" w:rsidRPr="053F3353">
        <w:rPr>
          <w:rFonts w:ascii="Calibri" w:eastAsia="Calibri" w:hAnsi="Calibri" w:cs="Calibri"/>
        </w:rPr>
        <w:t>drøftes</w:t>
      </w:r>
      <w:r w:rsidRPr="655C7EB4">
        <w:rPr>
          <w:rFonts w:ascii="Calibri" w:eastAsia="Calibri" w:hAnsi="Calibri" w:cs="Calibri"/>
        </w:rPr>
        <w:t xml:space="preserve"> i fællesskab i det tværsektorielle team.  </w:t>
      </w:r>
    </w:p>
    <w:p w:rsidR="00DC186E" w:rsidRDefault="00DC186E" w:rsidP="00125635">
      <w:pPr>
        <w:pStyle w:val="Overskrift2"/>
      </w:pPr>
      <w:r>
        <w:t xml:space="preserve">Følg disse </w:t>
      </w:r>
      <w:r w:rsidR="00C75A25">
        <w:t>5</w:t>
      </w:r>
      <w:r>
        <w:t xml:space="preserve"> trin</w:t>
      </w:r>
    </w:p>
    <w:p w:rsidR="00125635" w:rsidRPr="00125635" w:rsidRDefault="00125635" w:rsidP="00125635"/>
    <w:p w:rsidR="07038848" w:rsidRDefault="07038848" w:rsidP="655C7EB4">
      <w:pPr>
        <w:pStyle w:val="Listeafsnit"/>
        <w:numPr>
          <w:ilvl w:val="0"/>
          <w:numId w:val="13"/>
        </w:numPr>
        <w:rPr>
          <w:rFonts w:eastAsiaTheme="minorEastAsia"/>
          <w:b/>
          <w:bCs/>
        </w:rPr>
      </w:pPr>
      <w:r w:rsidRPr="655C7EB4">
        <w:rPr>
          <w:rFonts w:ascii="Calibri" w:eastAsia="Calibri" w:hAnsi="Calibri" w:cs="Calibri"/>
          <w:b/>
          <w:bCs/>
        </w:rPr>
        <w:t>Læs skema og vejledning til MUSIQ-score</w:t>
      </w:r>
    </w:p>
    <w:p w:rsidR="00366763" w:rsidRPr="00366763" w:rsidRDefault="07038848" w:rsidP="655C7EB4">
      <w:pPr>
        <w:pStyle w:val="Listeafsnit"/>
        <w:numPr>
          <w:ilvl w:val="0"/>
          <w:numId w:val="12"/>
        </w:numPr>
        <w:spacing w:line="257" w:lineRule="auto"/>
        <w:rPr>
          <w:rFonts w:eastAsiaTheme="minorEastAsia"/>
        </w:rPr>
      </w:pPr>
      <w:r w:rsidRPr="00366763">
        <w:rPr>
          <w:rFonts w:ascii="Calibri" w:eastAsia="Calibri" w:hAnsi="Calibri" w:cs="Calibri"/>
        </w:rPr>
        <w:t xml:space="preserve">Link til skema </w:t>
      </w:r>
      <w:r w:rsidR="002A16AA">
        <w:rPr>
          <w:rFonts w:ascii="Calibri" w:eastAsia="Calibri" w:hAnsi="Calibri" w:cs="Calibri"/>
        </w:rPr>
        <w:t>hentes her</w:t>
      </w:r>
      <w:r w:rsidRPr="00366763">
        <w:rPr>
          <w:rFonts w:ascii="Calibri" w:eastAsia="Calibri" w:hAnsi="Calibri" w:cs="Calibri"/>
        </w:rPr>
        <w:t xml:space="preserve">: </w:t>
      </w:r>
      <w:hyperlink r:id="rId11" w:history="1">
        <w:r w:rsidR="00366763" w:rsidRPr="000006AF">
          <w:rPr>
            <w:rStyle w:val="Hyperlink"/>
          </w:rPr>
          <w:t>https://kvalitetsteams.dk/laerings-og-kvalitetsteams/musiq-score</w:t>
        </w:r>
      </w:hyperlink>
    </w:p>
    <w:p w:rsidR="00D3025F" w:rsidRPr="00366763" w:rsidRDefault="07038848" w:rsidP="655C7EB4">
      <w:pPr>
        <w:pStyle w:val="Listeafsnit"/>
        <w:numPr>
          <w:ilvl w:val="0"/>
          <w:numId w:val="12"/>
        </w:numPr>
        <w:spacing w:line="257" w:lineRule="auto"/>
        <w:rPr>
          <w:rFonts w:eastAsiaTheme="minorEastAsia"/>
        </w:rPr>
      </w:pPr>
      <w:r>
        <w:t xml:space="preserve">Det er meget vigtigt at læse vejledning </w:t>
      </w:r>
      <w:r w:rsidR="002A16AA">
        <w:t xml:space="preserve">på side </w:t>
      </w:r>
      <w:r w:rsidR="003B0F69">
        <w:t>2</w:t>
      </w:r>
      <w:r w:rsidR="002A16AA">
        <w:t xml:space="preserve"> </w:t>
      </w:r>
      <w:r>
        <w:t>inden udfyldelse af skema</w:t>
      </w:r>
    </w:p>
    <w:p w:rsidR="07038848" w:rsidRDefault="07038848" w:rsidP="00D3025F">
      <w:pPr>
        <w:pStyle w:val="Listeafsnit"/>
        <w:spacing w:line="257" w:lineRule="auto"/>
        <w:ind w:left="1080"/>
      </w:pPr>
      <w:r w:rsidRPr="00D3025F">
        <w:rPr>
          <w:rFonts w:ascii="Calibri" w:eastAsia="Calibri" w:hAnsi="Calibri" w:cs="Calibri"/>
        </w:rPr>
        <w:t xml:space="preserve"> </w:t>
      </w:r>
    </w:p>
    <w:p w:rsidR="07038848" w:rsidRDefault="07038848" w:rsidP="655C7EB4">
      <w:pPr>
        <w:pStyle w:val="Listeafsnit"/>
        <w:numPr>
          <w:ilvl w:val="0"/>
          <w:numId w:val="13"/>
        </w:numPr>
        <w:rPr>
          <w:rFonts w:eastAsiaTheme="minorEastAsia"/>
          <w:b/>
          <w:bCs/>
        </w:rPr>
      </w:pPr>
      <w:r w:rsidRPr="655C7EB4">
        <w:rPr>
          <w:rFonts w:ascii="Calibri" w:eastAsia="Calibri" w:hAnsi="Calibri" w:cs="Calibri"/>
          <w:b/>
          <w:bCs/>
        </w:rPr>
        <w:t>Forberedelse i de lokale enheder</w:t>
      </w:r>
    </w:p>
    <w:p w:rsidR="07038848" w:rsidRDefault="07038848" w:rsidP="00F939A9">
      <w:pPr>
        <w:pStyle w:val="Listeafsnit"/>
        <w:numPr>
          <w:ilvl w:val="0"/>
          <w:numId w:val="16"/>
        </w:numPr>
        <w:rPr>
          <w:rFonts w:eastAsiaTheme="minorEastAsia"/>
        </w:rPr>
      </w:pPr>
      <w:r w:rsidRPr="655C7EB4">
        <w:rPr>
          <w:rFonts w:ascii="Calibri" w:eastAsia="Calibri" w:hAnsi="Calibri" w:cs="Calibri"/>
        </w:rPr>
        <w:t>Teammedlemmer fra samme lokale enhed (dem med fælles nærmeste ledelse) opfordres til at udfylde scoren sammen</w:t>
      </w:r>
    </w:p>
    <w:p w:rsidR="07038848" w:rsidRDefault="07038848" w:rsidP="00F939A9">
      <w:pPr>
        <w:pStyle w:val="Listeafsnit"/>
        <w:numPr>
          <w:ilvl w:val="0"/>
          <w:numId w:val="16"/>
        </w:numPr>
        <w:rPr>
          <w:rFonts w:eastAsiaTheme="minorEastAsia"/>
        </w:rPr>
      </w:pPr>
      <w:r w:rsidRPr="655C7EB4">
        <w:rPr>
          <w:rFonts w:ascii="Calibri" w:eastAsia="Calibri" w:hAnsi="Calibri" w:cs="Calibri"/>
        </w:rPr>
        <w:t>Det er ikke alle spørgsmål i MUSIQ-score, der er relevante for samtlige teammedlemmer. Fx er der nogle organisationsspørgsmål, som ikke er relevante for patient- og pårørenderepræsentanter. Her kan der svares “ikke relevant”</w:t>
      </w:r>
    </w:p>
    <w:p w:rsidR="00D3025F" w:rsidRDefault="07038848" w:rsidP="00F939A9">
      <w:pPr>
        <w:pStyle w:val="Listeafsnit"/>
        <w:numPr>
          <w:ilvl w:val="0"/>
          <w:numId w:val="16"/>
        </w:numPr>
        <w:spacing w:line="257" w:lineRule="auto"/>
        <w:rPr>
          <w:rFonts w:eastAsiaTheme="minorEastAsia"/>
        </w:rPr>
      </w:pPr>
      <w:r w:rsidRPr="00D3025F">
        <w:rPr>
          <w:rFonts w:ascii="Calibri" w:eastAsia="Calibri" w:hAnsi="Calibri" w:cs="Calibri"/>
        </w:rPr>
        <w:t>Det kan vise sig, at nogle enheder/deltagere ikke har tilstrækkeligt med ressourcer og tid eller ikke har ledelsesopbakning. Der opfordres til en drøftelse med egen ledelse. Det skal sikres, at ledelsen sørger for at hvert teammedlem fx har tid nok til opgaven og er den rette deltager i teamet. Det er den pågældendes leder, der kan sørge for forandringer i forhold t</w:t>
      </w:r>
      <w:r w:rsidR="00530DD0">
        <w:rPr>
          <w:rFonts w:ascii="Calibri" w:eastAsia="Calibri" w:hAnsi="Calibri" w:cs="Calibri"/>
        </w:rPr>
        <w:t>i</w:t>
      </w:r>
      <w:r w:rsidRPr="00D3025F">
        <w:rPr>
          <w:rFonts w:ascii="Calibri" w:eastAsia="Calibri" w:hAnsi="Calibri" w:cs="Calibri"/>
        </w:rPr>
        <w:t>l den enkeltes arbejdssituation</w:t>
      </w:r>
    </w:p>
    <w:p w:rsidR="07038848" w:rsidRDefault="07038848" w:rsidP="00D3025F">
      <w:pPr>
        <w:pStyle w:val="Listeafsnit"/>
        <w:spacing w:line="257" w:lineRule="auto"/>
        <w:ind w:left="1440"/>
      </w:pPr>
      <w:r w:rsidRPr="00D3025F">
        <w:rPr>
          <w:rFonts w:ascii="Calibri" w:eastAsia="Calibri" w:hAnsi="Calibri" w:cs="Calibri"/>
        </w:rPr>
        <w:t xml:space="preserve"> </w:t>
      </w:r>
    </w:p>
    <w:p w:rsidR="07038848" w:rsidRDefault="07038848" w:rsidP="655C7EB4">
      <w:pPr>
        <w:pStyle w:val="Listeafsnit"/>
        <w:numPr>
          <w:ilvl w:val="0"/>
          <w:numId w:val="13"/>
        </w:numPr>
        <w:rPr>
          <w:rFonts w:eastAsiaTheme="minorEastAsia"/>
          <w:b/>
          <w:bCs/>
        </w:rPr>
      </w:pPr>
      <w:r w:rsidRPr="655C7EB4">
        <w:rPr>
          <w:rFonts w:ascii="Calibri" w:eastAsia="Calibri" w:hAnsi="Calibri" w:cs="Calibri"/>
          <w:b/>
          <w:bCs/>
        </w:rPr>
        <w:t>Drøft resultater i teamet og vælg handlinger</w:t>
      </w:r>
    </w:p>
    <w:p w:rsidR="07038848" w:rsidRPr="00D023F3" w:rsidRDefault="07038848" w:rsidP="00D023F3">
      <w:pPr>
        <w:pStyle w:val="Listeafsnit"/>
        <w:numPr>
          <w:ilvl w:val="0"/>
          <w:numId w:val="16"/>
        </w:numPr>
        <w:spacing w:line="257" w:lineRule="auto"/>
        <w:rPr>
          <w:rFonts w:ascii="Calibri" w:eastAsia="Calibri" w:hAnsi="Calibri" w:cs="Calibri"/>
        </w:rPr>
      </w:pPr>
      <w:r w:rsidRPr="655C7EB4">
        <w:rPr>
          <w:rFonts w:ascii="Calibri" w:eastAsia="Calibri" w:hAnsi="Calibri" w:cs="Calibri"/>
        </w:rPr>
        <w:t xml:space="preserve">Det tværsektorielle team gennemgår sammen de udfyldte skemaer og lytter til hinandens vurderinger </w:t>
      </w:r>
    </w:p>
    <w:p w:rsidR="58ACCB2E" w:rsidRPr="00D023F3" w:rsidRDefault="58ACCB2E" w:rsidP="00D023F3">
      <w:pPr>
        <w:pStyle w:val="Listeafsnit"/>
        <w:numPr>
          <w:ilvl w:val="0"/>
          <w:numId w:val="16"/>
        </w:numPr>
        <w:spacing w:line="257" w:lineRule="auto"/>
        <w:rPr>
          <w:rFonts w:ascii="Calibri" w:eastAsia="Calibri" w:hAnsi="Calibri" w:cs="Calibri"/>
        </w:rPr>
      </w:pPr>
      <w:r w:rsidRPr="00D023F3">
        <w:rPr>
          <w:rFonts w:ascii="Calibri" w:eastAsia="Calibri" w:hAnsi="Calibri" w:cs="Calibri"/>
        </w:rPr>
        <w:t>HVIS det giver bedst mening for teamet at lave en fælles team-score, kan I gøre dette. Hvis I vælger at lave en samlet score, skal I huske at resultatet ikke automatisk bliver et simpelt gennemsnit. Scoren skal afspejle de udfordringer der er i projektet – og har et medlem/en enhed angivet lav score, kan teamet have lav score</w:t>
      </w:r>
    </w:p>
    <w:p w:rsidR="07038848" w:rsidRPr="00D023F3" w:rsidRDefault="07038848" w:rsidP="00D023F3">
      <w:pPr>
        <w:pStyle w:val="Listeafsnit"/>
        <w:numPr>
          <w:ilvl w:val="0"/>
          <w:numId w:val="16"/>
        </w:numPr>
        <w:spacing w:line="257" w:lineRule="auto"/>
        <w:rPr>
          <w:rFonts w:ascii="Calibri" w:eastAsia="Calibri" w:hAnsi="Calibri" w:cs="Calibri"/>
        </w:rPr>
      </w:pPr>
      <w:r w:rsidRPr="655C7EB4">
        <w:rPr>
          <w:rFonts w:ascii="Calibri" w:eastAsia="Calibri" w:hAnsi="Calibri" w:cs="Calibri"/>
        </w:rPr>
        <w:t xml:space="preserve">I skal vælge 3 handlinger, som I vil arbejde med for at projektet kan få </w:t>
      </w:r>
      <w:r w:rsidR="003B0F69" w:rsidRPr="655C7EB4">
        <w:rPr>
          <w:rFonts w:ascii="Calibri" w:eastAsia="Calibri" w:hAnsi="Calibri" w:cs="Calibri"/>
        </w:rPr>
        <w:t>succes</w:t>
      </w:r>
      <w:r w:rsidR="53F4EF0F" w:rsidRPr="053F3353">
        <w:rPr>
          <w:rFonts w:ascii="Calibri" w:eastAsia="Calibri" w:hAnsi="Calibri" w:cs="Calibri"/>
        </w:rPr>
        <w:t>. De</w:t>
      </w:r>
      <w:r w:rsidR="289A6D31" w:rsidRPr="053F3353">
        <w:rPr>
          <w:rFonts w:ascii="Calibri" w:eastAsia="Calibri" w:hAnsi="Calibri" w:cs="Calibri"/>
        </w:rPr>
        <w:t>r kan være forskellige handlinger i</w:t>
      </w:r>
      <w:r w:rsidRPr="655C7EB4">
        <w:rPr>
          <w:rFonts w:ascii="Calibri" w:eastAsia="Calibri" w:hAnsi="Calibri" w:cs="Calibri"/>
        </w:rPr>
        <w:t xml:space="preserve"> de </w:t>
      </w:r>
      <w:r w:rsidR="289A6D31" w:rsidRPr="053F3353">
        <w:rPr>
          <w:rFonts w:ascii="Calibri" w:eastAsia="Calibri" w:hAnsi="Calibri" w:cs="Calibri"/>
        </w:rPr>
        <w:t>lok</w:t>
      </w:r>
      <w:r w:rsidR="521B055D" w:rsidRPr="053F3353">
        <w:rPr>
          <w:rFonts w:ascii="Calibri" w:eastAsia="Calibri" w:hAnsi="Calibri" w:cs="Calibri"/>
        </w:rPr>
        <w:t xml:space="preserve">ale enheder </w:t>
      </w:r>
      <w:r w:rsidR="289A6D31" w:rsidRPr="053F3353">
        <w:rPr>
          <w:rFonts w:ascii="Calibri" w:eastAsia="Calibri" w:hAnsi="Calibri" w:cs="Calibri"/>
        </w:rPr>
        <w:t>afhængig af scoren (I skal rydde de sten af vejen lokalt, som der er behov for)</w:t>
      </w:r>
      <w:r w:rsidR="53F4EF0F" w:rsidRPr="053F3353">
        <w:rPr>
          <w:rFonts w:ascii="Calibri" w:eastAsia="Calibri" w:hAnsi="Calibri" w:cs="Calibri"/>
        </w:rPr>
        <w:t xml:space="preserve"> </w:t>
      </w:r>
    </w:p>
    <w:p w:rsidR="0058457C" w:rsidRPr="00D023F3" w:rsidRDefault="0058457C" w:rsidP="00D023F3">
      <w:pPr>
        <w:pStyle w:val="Listeafsnit"/>
        <w:spacing w:line="257" w:lineRule="auto"/>
        <w:rPr>
          <w:rFonts w:ascii="Calibri" w:eastAsia="Calibri" w:hAnsi="Calibri" w:cs="Calibri"/>
        </w:rPr>
      </w:pPr>
    </w:p>
    <w:p w:rsidR="07038848" w:rsidRDefault="07038848" w:rsidP="655C7EB4">
      <w:pPr>
        <w:pStyle w:val="Listeafsnit"/>
        <w:numPr>
          <w:ilvl w:val="0"/>
          <w:numId w:val="13"/>
        </w:numPr>
        <w:rPr>
          <w:rFonts w:eastAsiaTheme="minorEastAsia"/>
          <w:b/>
          <w:bCs/>
        </w:rPr>
      </w:pPr>
      <w:r w:rsidRPr="655C7EB4">
        <w:rPr>
          <w:rFonts w:ascii="Calibri" w:eastAsia="Calibri" w:hAnsi="Calibri" w:cs="Calibri"/>
          <w:b/>
          <w:bCs/>
        </w:rPr>
        <w:t>Beskriv de 3 handlinger</w:t>
      </w:r>
    </w:p>
    <w:p w:rsidR="00D3025F" w:rsidRDefault="07038848" w:rsidP="00D023F3">
      <w:pPr>
        <w:pStyle w:val="Listeafsnit"/>
        <w:numPr>
          <w:ilvl w:val="1"/>
          <w:numId w:val="13"/>
        </w:numPr>
        <w:spacing w:line="257" w:lineRule="auto"/>
        <w:ind w:left="720"/>
        <w:rPr>
          <w:rFonts w:eastAsiaTheme="minorEastAsia"/>
        </w:rPr>
      </w:pPr>
      <w:r w:rsidRPr="00D3025F">
        <w:rPr>
          <w:rFonts w:ascii="Calibri" w:eastAsia="Calibri" w:hAnsi="Calibri" w:cs="Calibri"/>
        </w:rPr>
        <w:t>Husk at beskrive, hvem der skal gøre hvad og hvornår</w:t>
      </w:r>
    </w:p>
    <w:p w:rsidR="2DA02F20" w:rsidRPr="00125635" w:rsidRDefault="2DA02F20" w:rsidP="00D023F3">
      <w:pPr>
        <w:pStyle w:val="Listeafsnit"/>
        <w:numPr>
          <w:ilvl w:val="1"/>
          <w:numId w:val="13"/>
        </w:numPr>
        <w:spacing w:line="257" w:lineRule="auto"/>
        <w:ind w:left="720"/>
      </w:pPr>
      <w:r w:rsidRPr="053F3353">
        <w:rPr>
          <w:rFonts w:ascii="Calibri" w:eastAsia="Calibri" w:hAnsi="Calibri" w:cs="Calibri"/>
        </w:rPr>
        <w:t>Husk at følge op</w:t>
      </w:r>
    </w:p>
    <w:p w:rsidR="07038848" w:rsidRDefault="07038848" w:rsidP="00D023F3">
      <w:pPr>
        <w:pStyle w:val="Listeafsnit"/>
        <w:spacing w:line="257" w:lineRule="auto"/>
        <w:ind w:left="1080"/>
      </w:pPr>
      <w:r w:rsidRPr="00D3025F">
        <w:rPr>
          <w:rFonts w:ascii="Calibri" w:eastAsia="Calibri" w:hAnsi="Calibri" w:cs="Calibri"/>
        </w:rPr>
        <w:t xml:space="preserve"> </w:t>
      </w:r>
    </w:p>
    <w:p w:rsidR="07038848" w:rsidRPr="00125635" w:rsidRDefault="07038848" w:rsidP="655C7EB4">
      <w:pPr>
        <w:pStyle w:val="Listeafsnit"/>
        <w:numPr>
          <w:ilvl w:val="0"/>
          <w:numId w:val="13"/>
        </w:numPr>
        <w:rPr>
          <w:rFonts w:eastAsiaTheme="minorEastAsia"/>
          <w:b/>
          <w:bCs/>
        </w:rPr>
      </w:pPr>
      <w:r w:rsidRPr="655C7EB4">
        <w:rPr>
          <w:rFonts w:ascii="Calibri" w:eastAsia="Calibri" w:hAnsi="Calibri" w:cs="Calibri"/>
          <w:b/>
          <w:bCs/>
        </w:rPr>
        <w:t xml:space="preserve">MUSIQ-score </w:t>
      </w:r>
      <w:r w:rsidR="00125635">
        <w:rPr>
          <w:rFonts w:ascii="Calibri" w:eastAsia="Calibri" w:hAnsi="Calibri" w:cs="Calibri"/>
          <w:b/>
          <w:bCs/>
        </w:rPr>
        <w:t>–</w:t>
      </w:r>
      <w:r w:rsidRPr="655C7EB4">
        <w:rPr>
          <w:rFonts w:ascii="Calibri" w:eastAsia="Calibri" w:hAnsi="Calibri" w:cs="Calibri"/>
          <w:b/>
          <w:bCs/>
        </w:rPr>
        <w:t xml:space="preserve"> fremadrettet</w:t>
      </w:r>
    </w:p>
    <w:p w:rsidR="00125635" w:rsidRPr="00D023F3" w:rsidRDefault="00125635" w:rsidP="00D023F3">
      <w:pPr>
        <w:pStyle w:val="Listeafsnit"/>
        <w:numPr>
          <w:ilvl w:val="1"/>
          <w:numId w:val="13"/>
        </w:numPr>
        <w:spacing w:line="257" w:lineRule="auto"/>
        <w:ind w:left="720"/>
        <w:rPr>
          <w:rFonts w:ascii="Calibri" w:eastAsia="Calibri" w:hAnsi="Calibri" w:cs="Calibri"/>
        </w:rPr>
      </w:pPr>
      <w:r w:rsidRPr="655C7EB4">
        <w:rPr>
          <w:rFonts w:ascii="Calibri" w:eastAsia="Calibri" w:hAnsi="Calibri" w:cs="Calibri"/>
        </w:rPr>
        <w:t>MUSIQ-score indgår som en del af jeres storyboard på læringsseminar 2</w:t>
      </w:r>
    </w:p>
    <w:p w:rsidR="00125635" w:rsidRPr="00D023F3" w:rsidRDefault="00125635" w:rsidP="00D023F3">
      <w:pPr>
        <w:pStyle w:val="Listeafsnit"/>
        <w:numPr>
          <w:ilvl w:val="1"/>
          <w:numId w:val="13"/>
        </w:numPr>
        <w:spacing w:line="257" w:lineRule="auto"/>
        <w:ind w:left="720"/>
        <w:rPr>
          <w:rFonts w:ascii="Calibri" w:eastAsia="Calibri" w:hAnsi="Calibri" w:cs="Calibri"/>
        </w:rPr>
      </w:pPr>
      <w:r w:rsidRPr="00125635">
        <w:rPr>
          <w:rFonts w:ascii="Calibri" w:eastAsia="Calibri" w:hAnsi="Calibri" w:cs="Calibri"/>
        </w:rPr>
        <w:t>I skal genbesøge det igen senest inden 3. ledelses- og læringsseminar</w:t>
      </w:r>
    </w:p>
    <w:p w:rsidR="00125635" w:rsidRPr="00D023F3" w:rsidRDefault="00125635" w:rsidP="00D023F3">
      <w:pPr>
        <w:pStyle w:val="Listeafsnit"/>
        <w:spacing w:line="257" w:lineRule="auto"/>
        <w:rPr>
          <w:rFonts w:ascii="Calibri" w:eastAsia="Calibri" w:hAnsi="Calibri" w:cs="Calibri"/>
        </w:rPr>
      </w:pPr>
    </w:p>
    <w:p w:rsidR="00125635" w:rsidRPr="00125635" w:rsidRDefault="00125635" w:rsidP="00125635">
      <w:pPr>
        <w:pStyle w:val="Listeafsnit"/>
        <w:numPr>
          <w:ilvl w:val="0"/>
          <w:numId w:val="13"/>
        </w:numPr>
        <w:rPr>
          <w:rFonts w:ascii="Calibri" w:eastAsia="Calibri" w:hAnsi="Calibri" w:cs="Calibri"/>
          <w:b/>
          <w:bCs/>
        </w:rPr>
      </w:pPr>
      <w:r w:rsidRPr="00125635">
        <w:rPr>
          <w:rFonts w:ascii="Calibri" w:eastAsia="Calibri" w:hAnsi="Calibri" w:cs="Calibri"/>
          <w:b/>
          <w:bCs/>
        </w:rPr>
        <w:t xml:space="preserve">Få MUSIQ til arbejdet </w:t>
      </w:r>
      <w:r w:rsidR="004E3635">
        <w:rPr>
          <w:rFonts w:ascii="Calibri" w:eastAsia="Calibri" w:hAnsi="Calibri" w:cs="Calibri"/>
          <w:b/>
          <w:bCs/>
        </w:rPr>
        <w:t xml:space="preserve">- </w:t>
      </w:r>
    </w:p>
    <w:p w:rsidR="07038848" w:rsidRPr="00D023F3" w:rsidRDefault="00125635" w:rsidP="00D023F3">
      <w:pPr>
        <w:pStyle w:val="Listeafsnit"/>
        <w:numPr>
          <w:ilvl w:val="1"/>
          <w:numId w:val="13"/>
        </w:numPr>
        <w:spacing w:line="257" w:lineRule="auto"/>
        <w:ind w:left="720"/>
        <w:rPr>
          <w:rFonts w:ascii="Calibri" w:eastAsia="Calibri" w:hAnsi="Calibri" w:cs="Calibri"/>
        </w:rPr>
      </w:pPr>
      <w:r w:rsidRPr="00D023F3">
        <w:rPr>
          <w:rFonts w:ascii="Calibri" w:eastAsia="Calibri" w:hAnsi="Calibri" w:cs="Calibri"/>
        </w:rPr>
        <w:t>Læs mere om MUSIQ på side</w:t>
      </w:r>
    </w:p>
    <w:p w:rsidR="00125635" w:rsidRDefault="00125635" w:rsidP="00125635">
      <w:pPr>
        <w:pStyle w:val="Listeafsnit"/>
        <w:ind w:left="1080"/>
        <w:rPr>
          <w:rFonts w:eastAsiaTheme="minorEastAsia"/>
        </w:rPr>
      </w:pPr>
    </w:p>
    <w:p w:rsidR="002A16AA" w:rsidRPr="004E3635" w:rsidRDefault="002A16AA" w:rsidP="002A16AA">
      <w:pPr>
        <w:pStyle w:val="Overskrift1"/>
        <w:rPr>
          <w:b/>
        </w:rPr>
      </w:pPr>
      <w:r w:rsidRPr="004E3635">
        <w:rPr>
          <w:rFonts w:ascii="Calibri Light" w:eastAsia="Calibri Light" w:hAnsi="Calibri Light" w:cs="Calibri Light"/>
          <w:b/>
        </w:rPr>
        <w:lastRenderedPageBreak/>
        <w:t>Vejledning</w:t>
      </w:r>
      <w:r w:rsidRPr="004E3635">
        <w:rPr>
          <w:b/>
        </w:rPr>
        <w:t xml:space="preserve"> </w:t>
      </w:r>
    </w:p>
    <w:p w:rsidR="002A16AA" w:rsidRPr="002A16AA" w:rsidRDefault="002A16AA" w:rsidP="002A16AA">
      <w:pPr>
        <w:pStyle w:val="Ingenafstand"/>
        <w:jc w:val="both"/>
      </w:pPr>
      <w:r w:rsidRPr="002A16AA">
        <w:t>MUSIQ er et værktøj, som er designet til at hjælpe jer med at vurdere forskellige aspekter i relation til jeres lokale kontekst, der kan påvirke, om jeres kvalitetsforbedringsprojekt bliver vellykket.</w:t>
      </w:r>
    </w:p>
    <w:p w:rsidR="002A16AA" w:rsidRDefault="002A16AA" w:rsidP="002A16AA">
      <w:pPr>
        <w:pStyle w:val="Ingenafstand"/>
        <w:jc w:val="both"/>
      </w:pPr>
    </w:p>
    <w:p w:rsidR="002A16AA" w:rsidRPr="002A16AA" w:rsidRDefault="002A16AA" w:rsidP="002A16AA">
      <w:pPr>
        <w:pStyle w:val="Ingenafstand"/>
        <w:jc w:val="both"/>
      </w:pPr>
      <w:r w:rsidRPr="00FD30A2">
        <w:t xml:space="preserve">Åben Excel-arket </w:t>
      </w:r>
      <w:r>
        <w:t xml:space="preserve">på </w:t>
      </w:r>
      <w:hyperlink r:id="rId12" w:history="1">
        <w:r w:rsidRPr="002A16AA">
          <w:t>https://kvalitetsteams.dk/laerings-og-kvalitetsteams/musiq-score</w:t>
        </w:r>
      </w:hyperlink>
    </w:p>
    <w:p w:rsidR="002A16AA" w:rsidRPr="00FD30A2" w:rsidRDefault="002A16AA" w:rsidP="002A16AA">
      <w:pPr>
        <w:pStyle w:val="Ingenafstand"/>
        <w:jc w:val="both"/>
      </w:pPr>
      <w:r>
        <w:t xml:space="preserve"> </w:t>
      </w:r>
      <w:r w:rsidRPr="00FD30A2">
        <w:t>En person fra gruppen udfylder i Excel, men</w:t>
      </w:r>
      <w:r>
        <w:t>s</w:t>
      </w:r>
      <w:r w:rsidRPr="00FD30A2">
        <w:t xml:space="preserve"> resten af teamet udfylder papirudgaven på side 2. </w:t>
      </w:r>
    </w:p>
    <w:p w:rsidR="002A16AA" w:rsidRPr="00FD30A2" w:rsidRDefault="002A16AA" w:rsidP="002A16AA">
      <w:pPr>
        <w:pStyle w:val="Ingenafstand"/>
        <w:jc w:val="both"/>
      </w:pPr>
    </w:p>
    <w:p w:rsidR="002A16AA" w:rsidRPr="00FD30A2" w:rsidRDefault="002A16AA" w:rsidP="002A16AA">
      <w:pPr>
        <w:pStyle w:val="Ingenafstand"/>
        <w:jc w:val="both"/>
        <w:rPr>
          <w:i/>
        </w:rPr>
      </w:pPr>
      <w:r w:rsidRPr="00FD30A2">
        <w:t>Faneblad 2 indeholder definitioner på de begreber, som I vil støde på i værktøjet. Vi anbefaler, at I</w:t>
      </w:r>
      <w:r>
        <w:t xml:space="preserve"> hurtigt gennemgår disse, så </w:t>
      </w:r>
      <w:r w:rsidRPr="00FD30A2">
        <w:t xml:space="preserve">I er bekendt med de begreber, der vil blive anvendt. I kan også se dem i den omdelte folder: </w:t>
      </w:r>
      <w:r w:rsidRPr="00FD30A2">
        <w:rPr>
          <w:i/>
        </w:rPr>
        <w:t>MUSIQ- begreber og definitioner.</w:t>
      </w:r>
    </w:p>
    <w:p w:rsidR="002A16AA" w:rsidRPr="00FD30A2" w:rsidRDefault="002A16AA" w:rsidP="002A16AA">
      <w:pPr>
        <w:pStyle w:val="Ingenafstand"/>
        <w:jc w:val="both"/>
      </w:pPr>
    </w:p>
    <w:p w:rsidR="00E92833" w:rsidRDefault="002A16AA" w:rsidP="00E92833">
      <w:pPr>
        <w:pStyle w:val="Ingenafstand"/>
        <w:rPr>
          <w:i/>
        </w:rPr>
      </w:pPr>
      <w:r w:rsidRPr="00FD30A2">
        <w:t xml:space="preserve">De efterfølgende faneblade 3 til 8 indeholder udsagn til vurdering af forskellige aspekter i relation til konteksten på flere niveauer, herunder: </w:t>
      </w:r>
      <w:r w:rsidRPr="00FD30A2">
        <w:rPr>
          <w:i/>
        </w:rPr>
        <w:t>Forbedringste</w:t>
      </w:r>
      <w:r w:rsidR="00E92833">
        <w:rPr>
          <w:i/>
        </w:rPr>
        <w:t>amet, Det kliniske mikrosystem,</w:t>
      </w:r>
    </w:p>
    <w:p w:rsidR="002A16AA" w:rsidRPr="00FD30A2" w:rsidRDefault="002A16AA" w:rsidP="00E92833">
      <w:pPr>
        <w:pStyle w:val="Ingenafstand"/>
      </w:pPr>
      <w:r w:rsidRPr="00FD30A2">
        <w:rPr>
          <w:i/>
        </w:rPr>
        <w:t>Forbedringsstøtte, Organisation, Omgivelser</w:t>
      </w:r>
    </w:p>
    <w:p w:rsidR="002A16AA" w:rsidRPr="00FD30A2" w:rsidRDefault="002A16AA" w:rsidP="002A16AA">
      <w:pPr>
        <w:pStyle w:val="Ingenafstand"/>
        <w:jc w:val="both"/>
      </w:pPr>
    </w:p>
    <w:p w:rsidR="002A16AA" w:rsidRPr="00FD30A2" w:rsidRDefault="002A16AA" w:rsidP="002A16AA">
      <w:pPr>
        <w:pStyle w:val="Ingenafstand"/>
        <w:jc w:val="both"/>
      </w:pPr>
      <w:r w:rsidRPr="00FD30A2">
        <w:t xml:space="preserve">Angiv i hvilket omfang I er enige eller uenige i de forskellige udsagn ved at indtaste svar (tallet 1-7) i den angivne celle. </w:t>
      </w:r>
    </w:p>
    <w:p w:rsidR="002A16AA" w:rsidRPr="00FD30A2" w:rsidRDefault="002A16AA" w:rsidP="002A16AA">
      <w:pPr>
        <w:pStyle w:val="Ingenafstand"/>
      </w:pPr>
    </w:p>
    <w:p w:rsidR="002A16AA" w:rsidRDefault="002A16AA" w:rsidP="002A16AA">
      <w:pPr>
        <w:pStyle w:val="Ingenafstand"/>
      </w:pPr>
      <w:r w:rsidRPr="00FD30A2">
        <w:t>Se eksempel:</w:t>
      </w:r>
    </w:p>
    <w:p w:rsidR="00E92833" w:rsidRPr="00FD30A2" w:rsidRDefault="00E92833" w:rsidP="002A16AA">
      <w:pPr>
        <w:pStyle w:val="Ingenafstand"/>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3815"/>
        <w:gridCol w:w="640"/>
        <w:gridCol w:w="642"/>
        <w:gridCol w:w="641"/>
        <w:gridCol w:w="693"/>
        <w:gridCol w:w="641"/>
        <w:gridCol w:w="642"/>
        <w:gridCol w:w="641"/>
        <w:gridCol w:w="641"/>
      </w:tblGrid>
      <w:tr w:rsidR="00BD5A3E" w:rsidRPr="00E92833" w:rsidTr="00BD5A3E">
        <w:trPr>
          <w:trHeight w:val="379"/>
        </w:trPr>
        <w:tc>
          <w:tcPr>
            <w:tcW w:w="2121" w:type="pct"/>
            <w:shd w:val="clear" w:color="auto" w:fill="auto"/>
            <w:vAlign w:val="center"/>
          </w:tcPr>
          <w:p w:rsidR="00BD5A3E" w:rsidRPr="009C786C" w:rsidRDefault="00BD5A3E" w:rsidP="00BD5A3E">
            <w:pPr>
              <w:pStyle w:val="Overskrift1"/>
              <w:rPr>
                <w:rFonts w:ascii="Calibri Light" w:eastAsia="Calibri Light" w:hAnsi="Calibri Light" w:cs="Calibri Light"/>
                <w:sz w:val="22"/>
                <w:szCs w:val="22"/>
              </w:rPr>
            </w:pPr>
            <w:r w:rsidRPr="009C786C">
              <w:rPr>
                <w:rFonts w:eastAsia="Times New Roman" w:cs="Times New Roman"/>
                <w:b/>
                <w:bCs/>
                <w:color w:val="2962A7"/>
                <w:sz w:val="22"/>
                <w:szCs w:val="22"/>
                <w:lang w:eastAsia="da-DK"/>
              </w:rPr>
              <w:t>Udsagn</w:t>
            </w:r>
          </w:p>
        </w:tc>
        <w:tc>
          <w:tcPr>
            <w:tcW w:w="356" w:type="pct"/>
            <w:shd w:val="clear" w:color="auto" w:fill="auto"/>
            <w:noWrap/>
            <w:vAlign w:val="center"/>
          </w:tcPr>
          <w:p w:rsidR="00BD5A3E" w:rsidRPr="00CB4ED6" w:rsidRDefault="00BD5A3E" w:rsidP="00BD5A3E">
            <w:pPr>
              <w:spacing w:after="0"/>
              <w:jc w:val="center"/>
              <w:rPr>
                <w:rFonts w:eastAsia="Times New Roman" w:cs="Times New Roman"/>
                <w:b/>
                <w:bCs/>
                <w:color w:val="0070C0"/>
                <w:sz w:val="12"/>
                <w:szCs w:val="12"/>
                <w:lang w:eastAsia="da-DK"/>
              </w:rPr>
            </w:pPr>
            <w:r w:rsidRPr="00CB4ED6">
              <w:rPr>
                <w:rFonts w:eastAsia="Times New Roman" w:cs="Times New Roman"/>
                <w:b/>
                <w:bCs/>
                <w:color w:val="0070C0"/>
                <w:sz w:val="12"/>
                <w:szCs w:val="12"/>
                <w:lang w:eastAsia="da-DK"/>
              </w:rPr>
              <w:t>Helt</w:t>
            </w:r>
          </w:p>
          <w:p w:rsidR="00BD5A3E" w:rsidRPr="00CB4ED6" w:rsidRDefault="00BD5A3E" w:rsidP="00BD5A3E">
            <w:pPr>
              <w:spacing w:after="0"/>
              <w:jc w:val="center"/>
              <w:rPr>
                <w:rFonts w:eastAsia="Times New Roman" w:cs="Times New Roman"/>
                <w:b/>
                <w:bCs/>
                <w:color w:val="0070C0"/>
                <w:sz w:val="12"/>
                <w:szCs w:val="12"/>
                <w:lang w:eastAsia="da-DK"/>
              </w:rPr>
            </w:pPr>
            <w:r w:rsidRPr="00CB4ED6">
              <w:rPr>
                <w:rFonts w:eastAsia="Times New Roman" w:cs="Times New Roman"/>
                <w:b/>
                <w:bCs/>
                <w:color w:val="0070C0"/>
                <w:sz w:val="12"/>
                <w:szCs w:val="12"/>
                <w:lang w:eastAsia="da-DK"/>
              </w:rPr>
              <w:t>enig</w:t>
            </w:r>
          </w:p>
        </w:tc>
        <w:tc>
          <w:tcPr>
            <w:tcW w:w="357" w:type="pct"/>
            <w:shd w:val="clear" w:color="auto" w:fill="auto"/>
            <w:noWrap/>
            <w:vAlign w:val="center"/>
          </w:tcPr>
          <w:p w:rsidR="00BD5A3E" w:rsidRPr="00CB4ED6" w:rsidRDefault="00BD5A3E" w:rsidP="00BD5A3E">
            <w:pPr>
              <w:spacing w:after="0"/>
              <w:jc w:val="center"/>
              <w:rPr>
                <w:rFonts w:eastAsia="Times New Roman" w:cs="Times New Roman"/>
                <w:b/>
                <w:bCs/>
                <w:color w:val="0070C0"/>
                <w:sz w:val="12"/>
                <w:szCs w:val="12"/>
                <w:lang w:eastAsia="da-DK"/>
              </w:rPr>
            </w:pPr>
          </w:p>
        </w:tc>
        <w:tc>
          <w:tcPr>
            <w:tcW w:w="356" w:type="pct"/>
            <w:shd w:val="clear" w:color="auto" w:fill="auto"/>
            <w:noWrap/>
            <w:vAlign w:val="center"/>
          </w:tcPr>
          <w:p w:rsidR="00BD5A3E" w:rsidRPr="00CB4ED6" w:rsidRDefault="00BD5A3E" w:rsidP="00BD5A3E">
            <w:pPr>
              <w:spacing w:after="0"/>
              <w:jc w:val="center"/>
              <w:rPr>
                <w:rFonts w:eastAsia="Times New Roman" w:cs="Times New Roman"/>
                <w:b/>
                <w:bCs/>
                <w:color w:val="0070C0"/>
                <w:sz w:val="12"/>
                <w:szCs w:val="12"/>
                <w:lang w:eastAsia="da-DK"/>
              </w:rPr>
            </w:pPr>
          </w:p>
        </w:tc>
        <w:tc>
          <w:tcPr>
            <w:tcW w:w="385" w:type="pct"/>
            <w:shd w:val="clear" w:color="auto" w:fill="auto"/>
            <w:vAlign w:val="center"/>
          </w:tcPr>
          <w:p w:rsidR="00BD5A3E" w:rsidRPr="00CB4ED6" w:rsidRDefault="00BD5A3E" w:rsidP="00BD5A3E">
            <w:pPr>
              <w:spacing w:after="0"/>
              <w:jc w:val="center"/>
              <w:rPr>
                <w:rFonts w:eastAsia="Times New Roman" w:cs="Times New Roman"/>
                <w:b/>
                <w:bCs/>
                <w:color w:val="0070C0"/>
                <w:sz w:val="12"/>
                <w:szCs w:val="12"/>
                <w:lang w:eastAsia="da-DK"/>
              </w:rPr>
            </w:pPr>
            <w:r w:rsidRPr="00CB4ED6">
              <w:rPr>
                <w:rFonts w:eastAsia="Times New Roman" w:cs="Times New Roman"/>
                <w:b/>
                <w:bCs/>
                <w:color w:val="0070C0"/>
                <w:sz w:val="12"/>
                <w:szCs w:val="12"/>
                <w:lang w:eastAsia="da-DK"/>
              </w:rPr>
              <w:t>Hverken enig/</w:t>
            </w:r>
          </w:p>
          <w:p w:rsidR="00BD5A3E" w:rsidRPr="00CB4ED6" w:rsidRDefault="00BD5A3E" w:rsidP="00BD5A3E">
            <w:pPr>
              <w:spacing w:after="0"/>
              <w:jc w:val="center"/>
              <w:rPr>
                <w:rFonts w:eastAsia="Times New Roman" w:cs="Times New Roman"/>
                <w:b/>
                <w:bCs/>
                <w:color w:val="0070C0"/>
                <w:sz w:val="12"/>
                <w:szCs w:val="12"/>
                <w:lang w:eastAsia="da-DK"/>
              </w:rPr>
            </w:pPr>
            <w:r w:rsidRPr="00CB4ED6">
              <w:rPr>
                <w:rFonts w:eastAsia="Times New Roman" w:cs="Times New Roman"/>
                <w:b/>
                <w:bCs/>
                <w:color w:val="0070C0"/>
                <w:sz w:val="12"/>
                <w:szCs w:val="12"/>
                <w:lang w:eastAsia="da-DK"/>
              </w:rPr>
              <w:t>Uenig</w:t>
            </w:r>
          </w:p>
        </w:tc>
        <w:tc>
          <w:tcPr>
            <w:tcW w:w="356" w:type="pct"/>
            <w:shd w:val="clear" w:color="auto" w:fill="auto"/>
            <w:noWrap/>
            <w:vAlign w:val="center"/>
          </w:tcPr>
          <w:p w:rsidR="00BD5A3E" w:rsidRPr="00CB4ED6" w:rsidRDefault="00BD5A3E" w:rsidP="00BD5A3E">
            <w:pPr>
              <w:spacing w:after="0"/>
              <w:jc w:val="center"/>
              <w:rPr>
                <w:rFonts w:eastAsia="Times New Roman" w:cs="Times New Roman"/>
                <w:b/>
                <w:bCs/>
                <w:color w:val="0070C0"/>
                <w:sz w:val="12"/>
                <w:szCs w:val="12"/>
                <w:lang w:eastAsia="da-DK"/>
              </w:rPr>
            </w:pPr>
          </w:p>
        </w:tc>
        <w:tc>
          <w:tcPr>
            <w:tcW w:w="357" w:type="pct"/>
            <w:shd w:val="clear" w:color="auto" w:fill="auto"/>
            <w:noWrap/>
            <w:vAlign w:val="center"/>
          </w:tcPr>
          <w:p w:rsidR="00BD5A3E" w:rsidRPr="00CB4ED6" w:rsidRDefault="00BD5A3E" w:rsidP="00BD5A3E">
            <w:pPr>
              <w:spacing w:after="0"/>
              <w:jc w:val="center"/>
              <w:rPr>
                <w:rFonts w:eastAsia="Times New Roman" w:cs="Times New Roman"/>
                <w:b/>
                <w:bCs/>
                <w:color w:val="0070C0"/>
                <w:sz w:val="12"/>
                <w:szCs w:val="12"/>
                <w:lang w:eastAsia="da-DK"/>
              </w:rPr>
            </w:pPr>
          </w:p>
        </w:tc>
        <w:tc>
          <w:tcPr>
            <w:tcW w:w="356" w:type="pct"/>
            <w:shd w:val="clear" w:color="auto" w:fill="auto"/>
            <w:vAlign w:val="center"/>
          </w:tcPr>
          <w:p w:rsidR="00BD5A3E" w:rsidRPr="00CB4ED6" w:rsidRDefault="00BD5A3E" w:rsidP="00BD5A3E">
            <w:pPr>
              <w:spacing w:after="0"/>
              <w:jc w:val="center"/>
              <w:rPr>
                <w:rFonts w:eastAsia="Times New Roman" w:cs="Times New Roman"/>
                <w:b/>
                <w:bCs/>
                <w:color w:val="0070C0"/>
                <w:sz w:val="12"/>
                <w:szCs w:val="12"/>
                <w:lang w:eastAsia="da-DK"/>
              </w:rPr>
            </w:pPr>
            <w:r w:rsidRPr="00CB4ED6">
              <w:rPr>
                <w:rFonts w:eastAsia="Times New Roman" w:cs="Times New Roman"/>
                <w:b/>
                <w:bCs/>
                <w:color w:val="0070C0"/>
                <w:sz w:val="12"/>
                <w:szCs w:val="12"/>
                <w:lang w:eastAsia="da-DK"/>
              </w:rPr>
              <w:t>Helt uenig</w:t>
            </w:r>
          </w:p>
        </w:tc>
        <w:tc>
          <w:tcPr>
            <w:tcW w:w="356" w:type="pct"/>
            <w:shd w:val="clear" w:color="auto" w:fill="auto"/>
            <w:vAlign w:val="center"/>
          </w:tcPr>
          <w:p w:rsidR="00BD5A3E" w:rsidRPr="00CB4ED6" w:rsidRDefault="00BD5A3E" w:rsidP="00BD5A3E">
            <w:pPr>
              <w:spacing w:after="0"/>
              <w:jc w:val="center"/>
              <w:rPr>
                <w:rFonts w:eastAsia="Times New Roman" w:cs="Times New Roman"/>
                <w:b/>
                <w:bCs/>
                <w:color w:val="0070C0"/>
                <w:sz w:val="12"/>
                <w:szCs w:val="12"/>
                <w:lang w:eastAsia="da-DK"/>
              </w:rPr>
            </w:pPr>
            <w:r w:rsidRPr="00CB4ED6">
              <w:rPr>
                <w:rFonts w:eastAsia="Times New Roman" w:cs="Times New Roman"/>
                <w:b/>
                <w:bCs/>
                <w:color w:val="0070C0"/>
                <w:sz w:val="12"/>
                <w:szCs w:val="12"/>
                <w:lang w:eastAsia="da-DK"/>
              </w:rPr>
              <w:t>Ved ikke</w:t>
            </w:r>
            <w:r>
              <w:rPr>
                <w:rFonts w:eastAsia="Times New Roman" w:cs="Times New Roman"/>
                <w:b/>
                <w:bCs/>
                <w:color w:val="0070C0"/>
                <w:sz w:val="12"/>
                <w:szCs w:val="12"/>
                <w:lang w:eastAsia="da-DK"/>
              </w:rPr>
              <w:t>/</w:t>
            </w:r>
          </w:p>
          <w:p w:rsidR="00BD5A3E" w:rsidRPr="00CB4ED6" w:rsidRDefault="00BD5A3E" w:rsidP="00BD5A3E">
            <w:pPr>
              <w:spacing w:after="0"/>
              <w:jc w:val="center"/>
              <w:rPr>
                <w:rFonts w:eastAsia="Times New Roman" w:cs="Times New Roman"/>
                <w:b/>
                <w:bCs/>
                <w:color w:val="0070C0"/>
                <w:sz w:val="12"/>
                <w:szCs w:val="12"/>
                <w:lang w:eastAsia="da-DK"/>
              </w:rPr>
            </w:pPr>
            <w:r w:rsidRPr="00CB4ED6">
              <w:rPr>
                <w:rFonts w:eastAsia="Times New Roman" w:cs="Times New Roman"/>
                <w:b/>
                <w:bCs/>
                <w:color w:val="0070C0"/>
                <w:sz w:val="12"/>
                <w:szCs w:val="12"/>
                <w:lang w:eastAsia="da-DK"/>
              </w:rPr>
              <w:t>ikke relevant</w:t>
            </w:r>
          </w:p>
        </w:tc>
      </w:tr>
      <w:tr w:rsidR="003B0F69" w:rsidRPr="00E92833" w:rsidTr="00BD5A3E">
        <w:trPr>
          <w:trHeight w:val="50"/>
        </w:trPr>
        <w:tc>
          <w:tcPr>
            <w:tcW w:w="2121" w:type="pct"/>
            <w:shd w:val="clear" w:color="auto" w:fill="auto"/>
            <w:vAlign w:val="bottom"/>
            <w:hideMark/>
          </w:tcPr>
          <w:p w:rsidR="003B0F69" w:rsidRPr="00E92833" w:rsidRDefault="003B0F69" w:rsidP="003B0F69">
            <w:pPr>
              <w:spacing w:after="0"/>
              <w:rPr>
                <w:rFonts w:eastAsia="Times New Roman" w:cs="Times New Roman"/>
                <w:b/>
                <w:bCs/>
                <w:sz w:val="16"/>
                <w:szCs w:val="16"/>
                <w:lang w:eastAsia="da-DK"/>
              </w:rPr>
            </w:pPr>
            <w:r w:rsidRPr="00E92833">
              <w:rPr>
                <w:rFonts w:eastAsia="Times New Roman" w:cs="Times New Roman"/>
                <w:b/>
                <w:bCs/>
                <w:sz w:val="16"/>
                <w:szCs w:val="16"/>
                <w:lang w:eastAsia="da-DK"/>
              </w:rPr>
              <w:t> </w:t>
            </w:r>
          </w:p>
        </w:tc>
        <w:tc>
          <w:tcPr>
            <w:tcW w:w="356" w:type="pct"/>
            <w:shd w:val="clear" w:color="auto" w:fill="auto"/>
            <w:noWrap/>
            <w:vAlign w:val="bottom"/>
            <w:hideMark/>
          </w:tcPr>
          <w:p w:rsidR="003B0F69" w:rsidRPr="00E92833" w:rsidRDefault="003B0F69" w:rsidP="003B0F69">
            <w:pPr>
              <w:spacing w:after="0"/>
              <w:jc w:val="center"/>
              <w:rPr>
                <w:rFonts w:eastAsia="Times New Roman" w:cs="Times New Roman"/>
                <w:b/>
                <w:bCs/>
                <w:sz w:val="16"/>
                <w:szCs w:val="16"/>
                <w:lang w:eastAsia="da-DK"/>
              </w:rPr>
            </w:pPr>
            <w:r w:rsidRPr="00E92833">
              <w:rPr>
                <w:rFonts w:eastAsia="Times New Roman" w:cs="Times New Roman"/>
                <w:b/>
                <w:bCs/>
                <w:sz w:val="16"/>
                <w:szCs w:val="16"/>
                <w:lang w:eastAsia="da-DK"/>
              </w:rPr>
              <w:t>7</w:t>
            </w:r>
          </w:p>
        </w:tc>
        <w:tc>
          <w:tcPr>
            <w:tcW w:w="357" w:type="pct"/>
            <w:shd w:val="clear" w:color="auto" w:fill="auto"/>
            <w:noWrap/>
            <w:vAlign w:val="bottom"/>
            <w:hideMark/>
          </w:tcPr>
          <w:p w:rsidR="003B0F69" w:rsidRPr="00E92833" w:rsidRDefault="003B0F69" w:rsidP="003B0F69">
            <w:pPr>
              <w:spacing w:after="0"/>
              <w:jc w:val="center"/>
              <w:rPr>
                <w:rFonts w:eastAsia="Times New Roman" w:cs="Times New Roman"/>
                <w:b/>
                <w:bCs/>
                <w:sz w:val="16"/>
                <w:szCs w:val="16"/>
                <w:lang w:eastAsia="da-DK"/>
              </w:rPr>
            </w:pPr>
            <w:r w:rsidRPr="00E92833">
              <w:rPr>
                <w:rFonts w:eastAsia="Times New Roman" w:cs="Times New Roman"/>
                <w:b/>
                <w:bCs/>
                <w:sz w:val="16"/>
                <w:szCs w:val="16"/>
                <w:lang w:eastAsia="da-DK"/>
              </w:rPr>
              <w:t>6</w:t>
            </w:r>
          </w:p>
        </w:tc>
        <w:tc>
          <w:tcPr>
            <w:tcW w:w="356" w:type="pct"/>
            <w:shd w:val="clear" w:color="auto" w:fill="auto"/>
            <w:noWrap/>
            <w:vAlign w:val="bottom"/>
            <w:hideMark/>
          </w:tcPr>
          <w:p w:rsidR="003B0F69" w:rsidRPr="00E92833" w:rsidRDefault="003B0F69" w:rsidP="003B0F69">
            <w:pPr>
              <w:spacing w:after="0"/>
              <w:jc w:val="center"/>
              <w:rPr>
                <w:rFonts w:eastAsia="Times New Roman" w:cs="Times New Roman"/>
                <w:b/>
                <w:bCs/>
                <w:sz w:val="16"/>
                <w:szCs w:val="16"/>
                <w:lang w:eastAsia="da-DK"/>
              </w:rPr>
            </w:pPr>
            <w:r w:rsidRPr="00E92833">
              <w:rPr>
                <w:rFonts w:eastAsia="Times New Roman" w:cs="Times New Roman"/>
                <w:b/>
                <w:bCs/>
                <w:sz w:val="16"/>
                <w:szCs w:val="16"/>
                <w:lang w:eastAsia="da-DK"/>
              </w:rPr>
              <w:t>5</w:t>
            </w:r>
          </w:p>
        </w:tc>
        <w:tc>
          <w:tcPr>
            <w:tcW w:w="385" w:type="pct"/>
            <w:shd w:val="clear" w:color="auto" w:fill="auto"/>
            <w:vAlign w:val="bottom"/>
            <w:hideMark/>
          </w:tcPr>
          <w:p w:rsidR="003B0F69" w:rsidRPr="00E92833" w:rsidRDefault="003B0F69" w:rsidP="003B0F69">
            <w:pPr>
              <w:spacing w:after="0"/>
              <w:jc w:val="center"/>
              <w:rPr>
                <w:rFonts w:eastAsia="Times New Roman" w:cs="Times New Roman"/>
                <w:b/>
                <w:bCs/>
                <w:sz w:val="16"/>
                <w:szCs w:val="16"/>
                <w:lang w:eastAsia="da-DK"/>
              </w:rPr>
            </w:pPr>
            <w:r w:rsidRPr="00E92833">
              <w:rPr>
                <w:rFonts w:eastAsia="Times New Roman" w:cs="Times New Roman"/>
                <w:b/>
                <w:bCs/>
                <w:sz w:val="16"/>
                <w:szCs w:val="16"/>
                <w:lang w:eastAsia="da-DK"/>
              </w:rPr>
              <w:t>4</w:t>
            </w:r>
          </w:p>
        </w:tc>
        <w:tc>
          <w:tcPr>
            <w:tcW w:w="356" w:type="pct"/>
            <w:shd w:val="clear" w:color="auto" w:fill="auto"/>
            <w:noWrap/>
            <w:vAlign w:val="bottom"/>
            <w:hideMark/>
          </w:tcPr>
          <w:p w:rsidR="003B0F69" w:rsidRPr="00E92833" w:rsidRDefault="003B0F69" w:rsidP="003B0F69">
            <w:pPr>
              <w:spacing w:after="0"/>
              <w:jc w:val="center"/>
              <w:rPr>
                <w:rFonts w:eastAsia="Times New Roman" w:cs="Times New Roman"/>
                <w:b/>
                <w:bCs/>
                <w:sz w:val="16"/>
                <w:szCs w:val="16"/>
                <w:lang w:eastAsia="da-DK"/>
              </w:rPr>
            </w:pPr>
            <w:r w:rsidRPr="00E92833">
              <w:rPr>
                <w:rFonts w:eastAsia="Times New Roman" w:cs="Times New Roman"/>
                <w:b/>
                <w:bCs/>
                <w:sz w:val="16"/>
                <w:szCs w:val="16"/>
                <w:lang w:eastAsia="da-DK"/>
              </w:rPr>
              <w:t>3</w:t>
            </w:r>
          </w:p>
        </w:tc>
        <w:tc>
          <w:tcPr>
            <w:tcW w:w="357" w:type="pct"/>
            <w:shd w:val="clear" w:color="auto" w:fill="auto"/>
            <w:noWrap/>
            <w:vAlign w:val="bottom"/>
            <w:hideMark/>
          </w:tcPr>
          <w:p w:rsidR="003B0F69" w:rsidRPr="00E92833" w:rsidRDefault="003B0F69" w:rsidP="003B0F69">
            <w:pPr>
              <w:spacing w:after="0"/>
              <w:jc w:val="center"/>
              <w:rPr>
                <w:rFonts w:eastAsia="Times New Roman" w:cs="Times New Roman"/>
                <w:b/>
                <w:bCs/>
                <w:sz w:val="16"/>
                <w:szCs w:val="16"/>
                <w:lang w:eastAsia="da-DK"/>
              </w:rPr>
            </w:pPr>
            <w:r w:rsidRPr="00E92833">
              <w:rPr>
                <w:rFonts w:eastAsia="Times New Roman" w:cs="Times New Roman"/>
                <w:b/>
                <w:bCs/>
                <w:sz w:val="16"/>
                <w:szCs w:val="16"/>
                <w:lang w:eastAsia="da-DK"/>
              </w:rPr>
              <w:t>2</w:t>
            </w:r>
          </w:p>
        </w:tc>
        <w:tc>
          <w:tcPr>
            <w:tcW w:w="356" w:type="pct"/>
            <w:shd w:val="clear" w:color="auto" w:fill="auto"/>
            <w:vAlign w:val="bottom"/>
            <w:hideMark/>
          </w:tcPr>
          <w:p w:rsidR="003B0F69" w:rsidRPr="00E92833" w:rsidRDefault="003B0F69" w:rsidP="003B0F69">
            <w:pPr>
              <w:spacing w:after="0"/>
              <w:jc w:val="center"/>
              <w:rPr>
                <w:rFonts w:eastAsia="Times New Roman" w:cs="Times New Roman"/>
                <w:b/>
                <w:bCs/>
                <w:sz w:val="16"/>
                <w:szCs w:val="16"/>
                <w:lang w:eastAsia="da-DK"/>
              </w:rPr>
            </w:pPr>
            <w:r w:rsidRPr="00E92833">
              <w:rPr>
                <w:rFonts w:eastAsia="Times New Roman" w:cs="Times New Roman"/>
                <w:b/>
                <w:bCs/>
                <w:sz w:val="16"/>
                <w:szCs w:val="16"/>
                <w:lang w:eastAsia="da-DK"/>
              </w:rPr>
              <w:t>1</w:t>
            </w:r>
          </w:p>
        </w:tc>
        <w:tc>
          <w:tcPr>
            <w:tcW w:w="356" w:type="pct"/>
            <w:shd w:val="clear" w:color="auto" w:fill="auto"/>
            <w:vAlign w:val="bottom"/>
            <w:hideMark/>
          </w:tcPr>
          <w:p w:rsidR="003B0F69" w:rsidRPr="00E92833" w:rsidRDefault="003B0F69" w:rsidP="003B0F69">
            <w:pPr>
              <w:spacing w:after="0"/>
              <w:jc w:val="center"/>
              <w:rPr>
                <w:rFonts w:eastAsia="Times New Roman" w:cs="Times New Roman"/>
                <w:b/>
                <w:bCs/>
                <w:sz w:val="16"/>
                <w:szCs w:val="16"/>
                <w:lang w:eastAsia="da-DK"/>
              </w:rPr>
            </w:pPr>
            <w:r w:rsidRPr="00E92833">
              <w:rPr>
                <w:rFonts w:eastAsia="Times New Roman" w:cs="Times New Roman"/>
                <w:b/>
                <w:bCs/>
                <w:sz w:val="16"/>
                <w:szCs w:val="16"/>
                <w:lang w:eastAsia="da-DK"/>
              </w:rPr>
              <w:t>0</w:t>
            </w:r>
          </w:p>
        </w:tc>
      </w:tr>
      <w:tr w:rsidR="003B0F69" w:rsidRPr="00E92833" w:rsidTr="00BD5A3E">
        <w:trPr>
          <w:trHeight w:val="657"/>
        </w:trPr>
        <w:tc>
          <w:tcPr>
            <w:tcW w:w="2121" w:type="pct"/>
            <w:shd w:val="clear" w:color="auto" w:fill="auto"/>
            <w:vAlign w:val="center"/>
            <w:hideMark/>
          </w:tcPr>
          <w:p w:rsidR="003B0F69" w:rsidRPr="00E92833" w:rsidRDefault="003B0F69" w:rsidP="003B0F69">
            <w:pPr>
              <w:spacing w:after="0"/>
              <w:rPr>
                <w:rFonts w:eastAsia="Times New Roman" w:cs="Times New Roman"/>
                <w:sz w:val="16"/>
                <w:szCs w:val="16"/>
                <w:lang w:eastAsia="da-DK"/>
              </w:rPr>
            </w:pPr>
            <w:r w:rsidRPr="00E92833">
              <w:rPr>
                <w:rFonts w:eastAsia="Times New Roman" w:cs="Times New Roman"/>
                <w:sz w:val="16"/>
                <w:szCs w:val="16"/>
                <w:lang w:eastAsia="da-DK"/>
              </w:rPr>
              <w:t xml:space="preserve">De fleste medlemmer i vores forbedringsteam har tidligere arbejdet med forbedringsprojekter </w:t>
            </w:r>
          </w:p>
        </w:tc>
        <w:tc>
          <w:tcPr>
            <w:tcW w:w="356" w:type="pct"/>
            <w:shd w:val="clear" w:color="auto" w:fill="auto"/>
            <w:noWrap/>
            <w:vAlign w:val="center"/>
            <w:hideMark/>
          </w:tcPr>
          <w:p w:rsidR="003B0F69" w:rsidRPr="00E92833" w:rsidRDefault="003B0F69" w:rsidP="003B0F69">
            <w:pPr>
              <w:spacing w:after="0"/>
              <w:rPr>
                <w:rFonts w:eastAsia="Times New Roman" w:cs="Times New Roman"/>
                <w:sz w:val="16"/>
                <w:szCs w:val="16"/>
                <w:lang w:eastAsia="da-DK"/>
              </w:rPr>
            </w:pPr>
          </w:p>
        </w:tc>
        <w:tc>
          <w:tcPr>
            <w:tcW w:w="357" w:type="pct"/>
            <w:shd w:val="clear" w:color="auto" w:fill="auto"/>
            <w:noWrap/>
            <w:vAlign w:val="center"/>
            <w:hideMark/>
          </w:tcPr>
          <w:p w:rsidR="003B0F69" w:rsidRPr="00E92833" w:rsidRDefault="003B0F69" w:rsidP="003B0F69">
            <w:pPr>
              <w:spacing w:after="0"/>
              <w:rPr>
                <w:rFonts w:eastAsia="Times New Roman" w:cs="Times New Roman"/>
                <w:sz w:val="16"/>
                <w:szCs w:val="16"/>
                <w:lang w:eastAsia="da-DK"/>
              </w:rPr>
            </w:pPr>
            <w:r w:rsidRPr="00E92833">
              <w:rPr>
                <w:rFonts w:eastAsia="Times New Roman" w:cs="Times New Roman"/>
                <w:sz w:val="16"/>
                <w:szCs w:val="16"/>
                <w:lang w:eastAsia="da-DK"/>
              </w:rPr>
              <w:t> </w:t>
            </w:r>
          </w:p>
        </w:tc>
        <w:tc>
          <w:tcPr>
            <w:tcW w:w="356" w:type="pct"/>
            <w:shd w:val="clear" w:color="auto" w:fill="auto"/>
            <w:noWrap/>
            <w:vAlign w:val="center"/>
            <w:hideMark/>
          </w:tcPr>
          <w:p w:rsidR="003B0F69" w:rsidRPr="00E92833" w:rsidRDefault="003B0F69" w:rsidP="003B0F69">
            <w:pPr>
              <w:spacing w:after="0"/>
              <w:rPr>
                <w:rFonts w:eastAsia="Times New Roman" w:cs="Times New Roman"/>
                <w:b/>
                <w:bCs/>
                <w:sz w:val="16"/>
                <w:szCs w:val="16"/>
                <w:lang w:eastAsia="da-DK"/>
              </w:rPr>
            </w:pPr>
            <w:r w:rsidRPr="00E92833">
              <w:rPr>
                <w:rFonts w:eastAsia="Times New Roman" w:cs="Times New Roman"/>
                <w:b/>
                <w:bCs/>
                <w:sz w:val="16"/>
                <w:szCs w:val="16"/>
                <w:lang w:eastAsia="da-DK"/>
              </w:rPr>
              <w:t> </w:t>
            </w:r>
          </w:p>
        </w:tc>
        <w:tc>
          <w:tcPr>
            <w:tcW w:w="385" w:type="pct"/>
            <w:shd w:val="clear" w:color="auto" w:fill="auto"/>
            <w:noWrap/>
            <w:vAlign w:val="center"/>
            <w:hideMark/>
          </w:tcPr>
          <w:p w:rsidR="003B0F69" w:rsidRPr="00E92833" w:rsidRDefault="003B0F69" w:rsidP="003B0F69">
            <w:pPr>
              <w:spacing w:after="0"/>
              <w:jc w:val="center"/>
              <w:rPr>
                <w:rFonts w:eastAsia="Times New Roman" w:cs="Times New Roman"/>
                <w:b/>
                <w:bCs/>
                <w:sz w:val="16"/>
                <w:szCs w:val="16"/>
                <w:lang w:eastAsia="da-DK"/>
              </w:rPr>
            </w:pPr>
            <w:r w:rsidRPr="00E92833">
              <w:rPr>
                <w:rFonts w:eastAsia="Times New Roman" w:cs="Times New Roman"/>
                <w:b/>
                <w:bCs/>
                <w:sz w:val="16"/>
                <w:szCs w:val="16"/>
                <w:lang w:eastAsia="da-DK"/>
              </w:rPr>
              <w:t>4</w:t>
            </w:r>
          </w:p>
        </w:tc>
        <w:tc>
          <w:tcPr>
            <w:tcW w:w="356" w:type="pct"/>
            <w:shd w:val="clear" w:color="auto" w:fill="auto"/>
            <w:noWrap/>
            <w:vAlign w:val="center"/>
            <w:hideMark/>
          </w:tcPr>
          <w:p w:rsidR="003B0F69" w:rsidRPr="00E92833" w:rsidRDefault="003B0F69" w:rsidP="003B0F69">
            <w:pPr>
              <w:spacing w:after="0"/>
              <w:jc w:val="center"/>
              <w:rPr>
                <w:rFonts w:eastAsia="Times New Roman" w:cs="Times New Roman"/>
                <w:sz w:val="16"/>
                <w:szCs w:val="16"/>
                <w:lang w:eastAsia="da-DK"/>
              </w:rPr>
            </w:pPr>
          </w:p>
        </w:tc>
        <w:tc>
          <w:tcPr>
            <w:tcW w:w="357" w:type="pct"/>
            <w:shd w:val="clear" w:color="auto" w:fill="auto"/>
            <w:noWrap/>
            <w:vAlign w:val="center"/>
            <w:hideMark/>
          </w:tcPr>
          <w:p w:rsidR="003B0F69" w:rsidRPr="00E92833" w:rsidRDefault="003B0F69" w:rsidP="003B0F69">
            <w:pPr>
              <w:spacing w:after="0"/>
              <w:jc w:val="center"/>
              <w:rPr>
                <w:rFonts w:eastAsia="Times New Roman" w:cs="Times New Roman"/>
                <w:sz w:val="16"/>
                <w:szCs w:val="16"/>
                <w:lang w:eastAsia="da-DK"/>
              </w:rPr>
            </w:pPr>
          </w:p>
        </w:tc>
        <w:tc>
          <w:tcPr>
            <w:tcW w:w="356" w:type="pct"/>
            <w:shd w:val="clear" w:color="auto" w:fill="auto"/>
            <w:noWrap/>
            <w:vAlign w:val="center"/>
            <w:hideMark/>
          </w:tcPr>
          <w:p w:rsidR="003B0F69" w:rsidRPr="00E92833" w:rsidRDefault="003B0F69" w:rsidP="003B0F69">
            <w:pPr>
              <w:spacing w:after="0"/>
              <w:jc w:val="center"/>
              <w:rPr>
                <w:rFonts w:eastAsia="Times New Roman" w:cs="Times New Roman"/>
                <w:sz w:val="16"/>
                <w:szCs w:val="16"/>
                <w:lang w:eastAsia="da-DK"/>
              </w:rPr>
            </w:pPr>
          </w:p>
        </w:tc>
        <w:tc>
          <w:tcPr>
            <w:tcW w:w="356" w:type="pct"/>
            <w:shd w:val="clear" w:color="auto" w:fill="auto"/>
            <w:noWrap/>
            <w:vAlign w:val="center"/>
            <w:hideMark/>
          </w:tcPr>
          <w:p w:rsidR="003B0F69" w:rsidRPr="00E92833" w:rsidRDefault="003B0F69" w:rsidP="003B0F69">
            <w:pPr>
              <w:spacing w:after="0"/>
              <w:rPr>
                <w:rFonts w:eastAsia="Times New Roman" w:cs="Times New Roman"/>
                <w:sz w:val="16"/>
                <w:szCs w:val="16"/>
                <w:lang w:eastAsia="da-DK"/>
              </w:rPr>
            </w:pPr>
            <w:r w:rsidRPr="00E92833">
              <w:rPr>
                <w:rFonts w:eastAsia="Times New Roman" w:cs="Times New Roman"/>
                <w:sz w:val="16"/>
                <w:szCs w:val="16"/>
                <w:lang w:eastAsia="da-DK"/>
              </w:rPr>
              <w:t> </w:t>
            </w:r>
          </w:p>
        </w:tc>
      </w:tr>
      <w:tr w:rsidR="003B0F69" w:rsidRPr="00E92833" w:rsidTr="00BD5A3E">
        <w:trPr>
          <w:trHeight w:val="585"/>
        </w:trPr>
        <w:tc>
          <w:tcPr>
            <w:tcW w:w="2121" w:type="pct"/>
            <w:shd w:val="clear" w:color="auto" w:fill="auto"/>
            <w:vAlign w:val="center"/>
            <w:hideMark/>
          </w:tcPr>
          <w:p w:rsidR="003B0F69" w:rsidRPr="00E92833" w:rsidRDefault="003B0F69" w:rsidP="003B0F69">
            <w:pPr>
              <w:spacing w:after="0"/>
              <w:rPr>
                <w:rFonts w:eastAsia="Times New Roman" w:cs="Times New Roman"/>
                <w:sz w:val="16"/>
                <w:szCs w:val="16"/>
                <w:lang w:eastAsia="da-DK"/>
              </w:rPr>
            </w:pPr>
            <w:r w:rsidRPr="00E92833">
              <w:rPr>
                <w:rFonts w:eastAsia="Times New Roman" w:cs="Times New Roman"/>
                <w:sz w:val="16"/>
                <w:szCs w:val="16"/>
                <w:lang w:eastAsia="da-DK"/>
              </w:rPr>
              <w:t>Teammedlemmerne har forskellige faglige baggrunde og erfaringer</w:t>
            </w:r>
          </w:p>
        </w:tc>
        <w:tc>
          <w:tcPr>
            <w:tcW w:w="356" w:type="pct"/>
            <w:shd w:val="clear" w:color="auto" w:fill="auto"/>
            <w:noWrap/>
            <w:vAlign w:val="center"/>
            <w:hideMark/>
          </w:tcPr>
          <w:p w:rsidR="003B0F69" w:rsidRPr="00E92833" w:rsidRDefault="003B0F69" w:rsidP="003B0F69">
            <w:pPr>
              <w:spacing w:after="0"/>
              <w:rPr>
                <w:rFonts w:eastAsia="Times New Roman" w:cs="Times New Roman"/>
                <w:sz w:val="16"/>
                <w:szCs w:val="16"/>
                <w:lang w:eastAsia="da-DK"/>
              </w:rPr>
            </w:pPr>
            <w:r w:rsidRPr="00E92833">
              <w:rPr>
                <w:rFonts w:eastAsia="Times New Roman" w:cs="Times New Roman"/>
                <w:sz w:val="16"/>
                <w:szCs w:val="16"/>
                <w:lang w:eastAsia="da-DK"/>
              </w:rPr>
              <w:t> </w:t>
            </w:r>
          </w:p>
        </w:tc>
        <w:tc>
          <w:tcPr>
            <w:tcW w:w="357" w:type="pct"/>
            <w:shd w:val="clear" w:color="auto" w:fill="auto"/>
            <w:noWrap/>
            <w:vAlign w:val="center"/>
            <w:hideMark/>
          </w:tcPr>
          <w:p w:rsidR="003B0F69" w:rsidRPr="00E92833" w:rsidRDefault="003B0F69" w:rsidP="003B0F69">
            <w:pPr>
              <w:spacing w:after="0"/>
              <w:rPr>
                <w:rFonts w:eastAsia="Times New Roman" w:cs="Times New Roman"/>
                <w:sz w:val="16"/>
                <w:szCs w:val="16"/>
                <w:lang w:eastAsia="da-DK"/>
              </w:rPr>
            </w:pPr>
            <w:r w:rsidRPr="00E92833">
              <w:rPr>
                <w:rFonts w:eastAsia="Times New Roman" w:cs="Times New Roman"/>
                <w:sz w:val="16"/>
                <w:szCs w:val="16"/>
                <w:lang w:eastAsia="da-DK"/>
              </w:rPr>
              <w:t> </w:t>
            </w:r>
          </w:p>
        </w:tc>
        <w:tc>
          <w:tcPr>
            <w:tcW w:w="356" w:type="pct"/>
            <w:shd w:val="clear" w:color="auto" w:fill="auto"/>
            <w:noWrap/>
            <w:vAlign w:val="center"/>
            <w:hideMark/>
          </w:tcPr>
          <w:p w:rsidR="003B0F69" w:rsidRPr="00E92833" w:rsidRDefault="003B0F69" w:rsidP="003B0F69">
            <w:pPr>
              <w:spacing w:after="0"/>
              <w:rPr>
                <w:rFonts w:eastAsia="Times New Roman" w:cs="Times New Roman"/>
                <w:sz w:val="16"/>
                <w:szCs w:val="16"/>
                <w:lang w:eastAsia="da-DK"/>
              </w:rPr>
            </w:pPr>
            <w:r w:rsidRPr="00E92833">
              <w:rPr>
                <w:rFonts w:eastAsia="Times New Roman" w:cs="Times New Roman"/>
                <w:sz w:val="16"/>
                <w:szCs w:val="16"/>
                <w:lang w:eastAsia="da-DK"/>
              </w:rPr>
              <w:t> </w:t>
            </w:r>
          </w:p>
        </w:tc>
        <w:tc>
          <w:tcPr>
            <w:tcW w:w="385" w:type="pct"/>
            <w:shd w:val="clear" w:color="auto" w:fill="auto"/>
            <w:noWrap/>
            <w:vAlign w:val="center"/>
            <w:hideMark/>
          </w:tcPr>
          <w:p w:rsidR="003B0F69" w:rsidRPr="00E92833" w:rsidRDefault="003B0F69" w:rsidP="003B0F69">
            <w:pPr>
              <w:spacing w:after="0"/>
              <w:jc w:val="center"/>
              <w:rPr>
                <w:rFonts w:eastAsia="Times New Roman" w:cs="Times New Roman"/>
                <w:sz w:val="16"/>
                <w:szCs w:val="16"/>
                <w:lang w:eastAsia="da-DK"/>
              </w:rPr>
            </w:pPr>
          </w:p>
        </w:tc>
        <w:tc>
          <w:tcPr>
            <w:tcW w:w="356" w:type="pct"/>
            <w:shd w:val="clear" w:color="auto" w:fill="auto"/>
            <w:noWrap/>
            <w:vAlign w:val="center"/>
            <w:hideMark/>
          </w:tcPr>
          <w:p w:rsidR="003B0F69" w:rsidRPr="00E92833" w:rsidRDefault="003B0F69" w:rsidP="003B0F69">
            <w:pPr>
              <w:spacing w:after="0"/>
              <w:jc w:val="center"/>
              <w:rPr>
                <w:rFonts w:eastAsia="Times New Roman" w:cs="Times New Roman"/>
                <w:sz w:val="16"/>
                <w:szCs w:val="16"/>
                <w:lang w:eastAsia="da-DK"/>
              </w:rPr>
            </w:pPr>
          </w:p>
        </w:tc>
        <w:tc>
          <w:tcPr>
            <w:tcW w:w="357" w:type="pct"/>
            <w:shd w:val="clear" w:color="auto" w:fill="auto"/>
            <w:noWrap/>
            <w:vAlign w:val="center"/>
            <w:hideMark/>
          </w:tcPr>
          <w:p w:rsidR="003B0F69" w:rsidRPr="00E92833" w:rsidRDefault="003B0F69" w:rsidP="003B0F69">
            <w:pPr>
              <w:spacing w:after="0"/>
              <w:jc w:val="center"/>
              <w:rPr>
                <w:rFonts w:eastAsia="Times New Roman" w:cs="Times New Roman"/>
                <w:sz w:val="16"/>
                <w:szCs w:val="16"/>
                <w:lang w:eastAsia="da-DK"/>
              </w:rPr>
            </w:pPr>
          </w:p>
        </w:tc>
        <w:tc>
          <w:tcPr>
            <w:tcW w:w="356" w:type="pct"/>
            <w:shd w:val="clear" w:color="auto" w:fill="auto"/>
            <w:noWrap/>
            <w:vAlign w:val="center"/>
            <w:hideMark/>
          </w:tcPr>
          <w:p w:rsidR="003B0F69" w:rsidRPr="00E92833" w:rsidRDefault="003B0F69" w:rsidP="003B0F69">
            <w:pPr>
              <w:spacing w:after="0"/>
              <w:jc w:val="center"/>
              <w:rPr>
                <w:rFonts w:eastAsia="Times New Roman" w:cs="Times New Roman"/>
                <w:b/>
                <w:bCs/>
                <w:sz w:val="16"/>
                <w:szCs w:val="16"/>
                <w:lang w:eastAsia="da-DK"/>
              </w:rPr>
            </w:pPr>
            <w:r w:rsidRPr="00E92833">
              <w:rPr>
                <w:rFonts w:eastAsia="Times New Roman" w:cs="Times New Roman"/>
                <w:b/>
                <w:bCs/>
                <w:sz w:val="16"/>
                <w:szCs w:val="16"/>
                <w:lang w:eastAsia="da-DK"/>
              </w:rPr>
              <w:t>1</w:t>
            </w:r>
          </w:p>
        </w:tc>
        <w:tc>
          <w:tcPr>
            <w:tcW w:w="356" w:type="pct"/>
            <w:shd w:val="clear" w:color="auto" w:fill="auto"/>
            <w:noWrap/>
            <w:vAlign w:val="center"/>
            <w:hideMark/>
          </w:tcPr>
          <w:p w:rsidR="003B0F69" w:rsidRPr="00E92833" w:rsidRDefault="003B0F69" w:rsidP="003B0F69">
            <w:pPr>
              <w:spacing w:after="0"/>
              <w:rPr>
                <w:rFonts w:eastAsia="Times New Roman" w:cs="Times New Roman"/>
                <w:sz w:val="16"/>
                <w:szCs w:val="16"/>
                <w:lang w:eastAsia="da-DK"/>
              </w:rPr>
            </w:pPr>
            <w:r w:rsidRPr="00E92833">
              <w:rPr>
                <w:rFonts w:eastAsia="Times New Roman" w:cs="Times New Roman"/>
                <w:sz w:val="16"/>
                <w:szCs w:val="16"/>
                <w:lang w:eastAsia="da-DK"/>
              </w:rPr>
              <w:t> </w:t>
            </w:r>
          </w:p>
        </w:tc>
      </w:tr>
    </w:tbl>
    <w:p w:rsidR="002A16AA" w:rsidRPr="00FD30A2" w:rsidRDefault="002A16AA" w:rsidP="002A16AA">
      <w:pPr>
        <w:pStyle w:val="Ingenafstand"/>
      </w:pPr>
    </w:p>
    <w:p w:rsidR="002A16AA" w:rsidRPr="00FD30A2" w:rsidRDefault="002A16AA" w:rsidP="002A16AA">
      <w:pPr>
        <w:pStyle w:val="Ingenafstand"/>
      </w:pPr>
      <w:r w:rsidRPr="00FD30A2">
        <w:t>En høj score (max = 7) for en kontekstafhængig faktor indikerer, at konteksten sandsynligvis er støttende inden for dette område.</w:t>
      </w:r>
    </w:p>
    <w:p w:rsidR="002A16AA" w:rsidRPr="00FD30A2" w:rsidRDefault="002A16AA" w:rsidP="002A16AA">
      <w:pPr>
        <w:pStyle w:val="Ingenafstand"/>
      </w:pPr>
    </w:p>
    <w:p w:rsidR="002A16AA" w:rsidRPr="00FD30A2" w:rsidRDefault="002A16AA" w:rsidP="002A16AA">
      <w:pPr>
        <w:pStyle w:val="Ingenafstand"/>
      </w:pPr>
      <w:r w:rsidRPr="00FD30A2">
        <w:t>En lav score (min = 1) indikere</w:t>
      </w:r>
      <w:r>
        <w:t>r, at dette er et område, som I</w:t>
      </w:r>
      <w:r w:rsidRPr="00FD30A2">
        <w:t xml:space="preserve"> måske bør rette opmærksomheden mod inden eller undervejs i forbedringsprojektet.</w:t>
      </w:r>
    </w:p>
    <w:p w:rsidR="002A16AA" w:rsidRPr="00FD30A2" w:rsidRDefault="002A16AA" w:rsidP="002A16AA">
      <w:pPr>
        <w:pStyle w:val="Ingenafstand"/>
      </w:pPr>
    </w:p>
    <w:p w:rsidR="002A16AA" w:rsidRPr="00FD30A2" w:rsidRDefault="002A16AA" w:rsidP="002A16AA">
      <w:pPr>
        <w:pStyle w:val="Ingenafstand"/>
      </w:pPr>
      <w:r w:rsidRPr="00FD30A2">
        <w:t>På faneblad 9 er der udregnet en score for hver kontekstafhængig faktor i MUSIQ, og på faneblad "Total" kan I se jeres samlede score og se hvordan jeres forbedringsarbejde vurderes.</w:t>
      </w:r>
    </w:p>
    <w:p w:rsidR="002A16AA" w:rsidRPr="00FD30A2" w:rsidRDefault="002A16AA" w:rsidP="002A16AA">
      <w:pPr>
        <w:pStyle w:val="Ingenafstand"/>
        <w:rPr>
          <w:b/>
          <w:color w:val="2962A7"/>
          <w:sz w:val="24"/>
          <w:szCs w:val="24"/>
        </w:rPr>
      </w:pPr>
    </w:p>
    <w:p w:rsidR="002A16AA" w:rsidRDefault="002A16AA" w:rsidP="002A16AA">
      <w:pPr>
        <w:pStyle w:val="Ingenafstand"/>
        <w:rPr>
          <w:b/>
          <w:color w:val="2962A7"/>
          <w:sz w:val="24"/>
          <w:szCs w:val="24"/>
        </w:rPr>
      </w:pPr>
    </w:p>
    <w:p w:rsidR="002A16AA" w:rsidRDefault="002A16AA" w:rsidP="002A16AA">
      <w:pPr>
        <w:pStyle w:val="Ingenafstand"/>
        <w:rPr>
          <w:b/>
          <w:color w:val="2962A7"/>
          <w:sz w:val="24"/>
          <w:szCs w:val="24"/>
        </w:rPr>
      </w:pPr>
    </w:p>
    <w:p w:rsidR="002A16AA" w:rsidRDefault="002A16AA" w:rsidP="002A16AA">
      <w:pPr>
        <w:pStyle w:val="Ingenafstand"/>
        <w:rPr>
          <w:b/>
          <w:color w:val="2962A7"/>
          <w:sz w:val="24"/>
          <w:szCs w:val="24"/>
        </w:rPr>
      </w:pPr>
    </w:p>
    <w:p w:rsidR="002A16AA" w:rsidRDefault="002A16AA" w:rsidP="002A16AA">
      <w:pPr>
        <w:pStyle w:val="Ingenafstand"/>
        <w:rPr>
          <w:b/>
          <w:color w:val="2962A7"/>
          <w:sz w:val="24"/>
          <w:szCs w:val="24"/>
        </w:rPr>
      </w:pPr>
    </w:p>
    <w:p w:rsidR="002A16AA" w:rsidRDefault="002A16AA" w:rsidP="002A16AA">
      <w:pPr>
        <w:pStyle w:val="Ingenafstand"/>
        <w:rPr>
          <w:b/>
          <w:color w:val="2962A7"/>
          <w:sz w:val="24"/>
          <w:szCs w:val="24"/>
        </w:rPr>
      </w:pPr>
    </w:p>
    <w:p w:rsidR="002A16AA" w:rsidRDefault="002A16AA" w:rsidP="002A16AA">
      <w:pPr>
        <w:pStyle w:val="Ingenafstand"/>
        <w:rPr>
          <w:b/>
          <w:color w:val="2962A7"/>
          <w:sz w:val="24"/>
          <w:szCs w:val="24"/>
        </w:rPr>
      </w:pPr>
    </w:p>
    <w:p w:rsidR="002A16AA" w:rsidRDefault="002A16AA" w:rsidP="002A16AA">
      <w:pPr>
        <w:pStyle w:val="Ingenafstand"/>
        <w:rPr>
          <w:b/>
          <w:color w:val="2962A7"/>
          <w:sz w:val="32"/>
          <w:szCs w:val="32"/>
        </w:rPr>
      </w:pPr>
    </w:p>
    <w:p w:rsidR="002A16AA" w:rsidRDefault="002A16AA" w:rsidP="002A16AA">
      <w:pPr>
        <w:pStyle w:val="Ingenafstand"/>
        <w:rPr>
          <w:b/>
          <w:color w:val="2962A7"/>
          <w:sz w:val="32"/>
          <w:szCs w:val="32"/>
        </w:rPr>
      </w:pPr>
    </w:p>
    <w:p w:rsidR="00DD2C01" w:rsidRPr="00125635" w:rsidRDefault="002A16AA" w:rsidP="00125635">
      <w:pPr>
        <w:pStyle w:val="Overskrift1"/>
        <w:tabs>
          <w:tab w:val="left" w:pos="3720"/>
        </w:tabs>
        <w:rPr>
          <w:rFonts w:ascii="Calibri Light" w:eastAsia="Calibri Light" w:hAnsi="Calibri Light" w:cs="Calibri Light"/>
        </w:rPr>
      </w:pPr>
      <w:r w:rsidRPr="00E92833">
        <w:rPr>
          <w:rFonts w:ascii="Calibri Light" w:eastAsia="Calibri Light" w:hAnsi="Calibri Light" w:cs="Calibri Light"/>
        </w:rPr>
        <w:t>Udfyld</w:t>
      </w:r>
      <w:r w:rsidRPr="00522E4C">
        <w:rPr>
          <w:b/>
          <w:color w:val="2962A7"/>
        </w:rPr>
        <w:t xml:space="preserve"> </w:t>
      </w:r>
      <w:r w:rsidRPr="00E92833">
        <w:rPr>
          <w:rFonts w:ascii="Calibri Light" w:eastAsia="Calibri Light" w:hAnsi="Calibri Light" w:cs="Calibri Light"/>
        </w:rPr>
        <w:t>MUSIQ</w:t>
      </w:r>
      <w:r w:rsidR="00DD2C01">
        <w:rPr>
          <w:rFonts w:ascii="Calibri Light" w:eastAsia="Calibri Light" w:hAnsi="Calibri Light" w:cs="Calibri Light"/>
        </w:rPr>
        <w:tab/>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3812"/>
        <w:gridCol w:w="640"/>
        <w:gridCol w:w="636"/>
        <w:gridCol w:w="666"/>
        <w:gridCol w:w="648"/>
        <w:gridCol w:w="648"/>
        <w:gridCol w:w="648"/>
        <w:gridCol w:w="648"/>
        <w:gridCol w:w="650"/>
      </w:tblGrid>
      <w:tr w:rsidR="00E15FC3" w:rsidRPr="00CB4ED6" w:rsidTr="00DD2C01">
        <w:trPr>
          <w:trHeight w:val="255"/>
        </w:trPr>
        <w:tc>
          <w:tcPr>
            <w:tcW w:w="2119" w:type="pct"/>
            <w:shd w:val="clear" w:color="auto" w:fill="auto"/>
            <w:noWrap/>
            <w:vAlign w:val="center"/>
            <w:hideMark/>
          </w:tcPr>
          <w:p w:rsidR="002A16AA" w:rsidRPr="00911951" w:rsidRDefault="002A16AA" w:rsidP="00E15FC3">
            <w:pPr>
              <w:spacing w:after="0"/>
              <w:rPr>
                <w:rFonts w:eastAsia="Times New Roman" w:cs="Times New Roman"/>
                <w:b/>
                <w:bCs/>
                <w:color w:val="2962A7"/>
                <w:szCs w:val="20"/>
                <w:lang w:eastAsia="da-DK"/>
              </w:rPr>
            </w:pPr>
            <w:r w:rsidRPr="00911951">
              <w:rPr>
                <w:rFonts w:eastAsia="Times New Roman" w:cs="Times New Roman"/>
                <w:b/>
                <w:bCs/>
                <w:color w:val="2962A7"/>
                <w:szCs w:val="20"/>
                <w:lang w:eastAsia="da-DK"/>
              </w:rPr>
              <w:t>Udsagn</w:t>
            </w:r>
          </w:p>
        </w:tc>
        <w:tc>
          <w:tcPr>
            <w:tcW w:w="356" w:type="pct"/>
            <w:shd w:val="clear" w:color="auto" w:fill="auto"/>
            <w:noWrap/>
            <w:vAlign w:val="center"/>
          </w:tcPr>
          <w:p w:rsidR="002A16AA" w:rsidRPr="00CB4ED6" w:rsidRDefault="002A16AA" w:rsidP="00E15FC3">
            <w:pPr>
              <w:spacing w:after="0"/>
              <w:jc w:val="center"/>
              <w:rPr>
                <w:rFonts w:eastAsia="Times New Roman" w:cs="Times New Roman"/>
                <w:b/>
                <w:bCs/>
                <w:color w:val="0070C0"/>
                <w:sz w:val="12"/>
                <w:szCs w:val="12"/>
                <w:lang w:eastAsia="da-DK"/>
              </w:rPr>
            </w:pPr>
            <w:r w:rsidRPr="00CB4ED6">
              <w:rPr>
                <w:rFonts w:eastAsia="Times New Roman" w:cs="Times New Roman"/>
                <w:b/>
                <w:bCs/>
                <w:color w:val="0070C0"/>
                <w:sz w:val="12"/>
                <w:szCs w:val="12"/>
                <w:lang w:eastAsia="da-DK"/>
              </w:rPr>
              <w:t>Helt</w:t>
            </w:r>
          </w:p>
          <w:p w:rsidR="002A16AA" w:rsidRPr="00CB4ED6" w:rsidRDefault="002A16AA" w:rsidP="00E15FC3">
            <w:pPr>
              <w:spacing w:after="0"/>
              <w:jc w:val="center"/>
              <w:rPr>
                <w:rFonts w:eastAsia="Times New Roman" w:cs="Times New Roman"/>
                <w:b/>
                <w:bCs/>
                <w:color w:val="0070C0"/>
                <w:sz w:val="12"/>
                <w:szCs w:val="12"/>
                <w:lang w:eastAsia="da-DK"/>
              </w:rPr>
            </w:pPr>
            <w:r w:rsidRPr="00CB4ED6">
              <w:rPr>
                <w:rFonts w:eastAsia="Times New Roman" w:cs="Times New Roman"/>
                <w:b/>
                <w:bCs/>
                <w:color w:val="0070C0"/>
                <w:sz w:val="12"/>
                <w:szCs w:val="12"/>
                <w:lang w:eastAsia="da-DK"/>
              </w:rPr>
              <w:t>enig</w:t>
            </w:r>
          </w:p>
        </w:tc>
        <w:tc>
          <w:tcPr>
            <w:tcW w:w="351" w:type="pct"/>
            <w:shd w:val="clear" w:color="auto" w:fill="auto"/>
            <w:noWrap/>
            <w:vAlign w:val="center"/>
          </w:tcPr>
          <w:p w:rsidR="002A16AA" w:rsidRPr="00CB4ED6" w:rsidRDefault="002A16AA" w:rsidP="00E15FC3">
            <w:pPr>
              <w:spacing w:after="0"/>
              <w:jc w:val="center"/>
              <w:rPr>
                <w:rFonts w:eastAsia="Times New Roman" w:cs="Times New Roman"/>
                <w:b/>
                <w:bCs/>
                <w:color w:val="0070C0"/>
                <w:sz w:val="12"/>
                <w:szCs w:val="12"/>
                <w:lang w:eastAsia="da-DK"/>
              </w:rPr>
            </w:pPr>
          </w:p>
        </w:tc>
        <w:tc>
          <w:tcPr>
            <w:tcW w:w="370" w:type="pct"/>
            <w:shd w:val="clear" w:color="auto" w:fill="auto"/>
            <w:noWrap/>
            <w:vAlign w:val="center"/>
          </w:tcPr>
          <w:p w:rsidR="002A16AA" w:rsidRPr="00CB4ED6" w:rsidRDefault="002A16AA" w:rsidP="00E15FC3">
            <w:pPr>
              <w:spacing w:after="0"/>
              <w:jc w:val="center"/>
              <w:rPr>
                <w:rFonts w:eastAsia="Times New Roman" w:cs="Times New Roman"/>
                <w:b/>
                <w:bCs/>
                <w:color w:val="0070C0"/>
                <w:sz w:val="12"/>
                <w:szCs w:val="12"/>
                <w:lang w:eastAsia="da-DK"/>
              </w:rPr>
            </w:pPr>
          </w:p>
        </w:tc>
        <w:tc>
          <w:tcPr>
            <w:tcW w:w="360" w:type="pct"/>
            <w:shd w:val="clear" w:color="auto" w:fill="auto"/>
            <w:noWrap/>
            <w:vAlign w:val="center"/>
          </w:tcPr>
          <w:p w:rsidR="002A16AA" w:rsidRPr="00CB4ED6" w:rsidRDefault="002A16AA" w:rsidP="00E15FC3">
            <w:pPr>
              <w:spacing w:after="0"/>
              <w:jc w:val="center"/>
              <w:rPr>
                <w:rFonts w:eastAsia="Times New Roman" w:cs="Times New Roman"/>
                <w:b/>
                <w:bCs/>
                <w:color w:val="0070C0"/>
                <w:sz w:val="12"/>
                <w:szCs w:val="12"/>
                <w:lang w:eastAsia="da-DK"/>
              </w:rPr>
            </w:pPr>
            <w:r w:rsidRPr="00CB4ED6">
              <w:rPr>
                <w:rFonts w:eastAsia="Times New Roman" w:cs="Times New Roman"/>
                <w:b/>
                <w:bCs/>
                <w:color w:val="0070C0"/>
                <w:sz w:val="12"/>
                <w:szCs w:val="12"/>
                <w:lang w:eastAsia="da-DK"/>
              </w:rPr>
              <w:t>Hverken enig/</w:t>
            </w:r>
          </w:p>
          <w:p w:rsidR="002A16AA" w:rsidRPr="00CB4ED6" w:rsidRDefault="002A16AA" w:rsidP="00E15FC3">
            <w:pPr>
              <w:spacing w:after="0"/>
              <w:jc w:val="center"/>
              <w:rPr>
                <w:rFonts w:eastAsia="Times New Roman" w:cs="Times New Roman"/>
                <w:b/>
                <w:bCs/>
                <w:color w:val="0070C0"/>
                <w:sz w:val="12"/>
                <w:szCs w:val="12"/>
                <w:lang w:eastAsia="da-DK"/>
              </w:rPr>
            </w:pPr>
            <w:r w:rsidRPr="00CB4ED6">
              <w:rPr>
                <w:rFonts w:eastAsia="Times New Roman" w:cs="Times New Roman"/>
                <w:b/>
                <w:bCs/>
                <w:color w:val="0070C0"/>
                <w:sz w:val="12"/>
                <w:szCs w:val="12"/>
                <w:lang w:eastAsia="da-DK"/>
              </w:rPr>
              <w:t>Uenig</w:t>
            </w:r>
          </w:p>
        </w:tc>
        <w:tc>
          <w:tcPr>
            <w:tcW w:w="360" w:type="pct"/>
            <w:shd w:val="clear" w:color="auto" w:fill="auto"/>
            <w:noWrap/>
            <w:vAlign w:val="center"/>
          </w:tcPr>
          <w:p w:rsidR="002A16AA" w:rsidRPr="00CB4ED6" w:rsidRDefault="002A16AA" w:rsidP="00E15FC3">
            <w:pPr>
              <w:spacing w:after="0"/>
              <w:jc w:val="center"/>
              <w:rPr>
                <w:rFonts w:eastAsia="Times New Roman" w:cs="Times New Roman"/>
                <w:b/>
                <w:bCs/>
                <w:color w:val="0070C0"/>
                <w:sz w:val="12"/>
                <w:szCs w:val="12"/>
                <w:lang w:eastAsia="da-DK"/>
              </w:rPr>
            </w:pPr>
          </w:p>
        </w:tc>
        <w:tc>
          <w:tcPr>
            <w:tcW w:w="360" w:type="pct"/>
            <w:shd w:val="clear" w:color="auto" w:fill="auto"/>
            <w:noWrap/>
            <w:vAlign w:val="center"/>
          </w:tcPr>
          <w:p w:rsidR="002A16AA" w:rsidRPr="00CB4ED6" w:rsidRDefault="002A16AA" w:rsidP="00E15FC3">
            <w:pPr>
              <w:spacing w:after="0"/>
              <w:jc w:val="center"/>
              <w:rPr>
                <w:rFonts w:eastAsia="Times New Roman" w:cs="Times New Roman"/>
                <w:b/>
                <w:bCs/>
                <w:color w:val="0070C0"/>
                <w:sz w:val="12"/>
                <w:szCs w:val="12"/>
                <w:lang w:eastAsia="da-DK"/>
              </w:rPr>
            </w:pPr>
          </w:p>
        </w:tc>
        <w:tc>
          <w:tcPr>
            <w:tcW w:w="360" w:type="pct"/>
            <w:shd w:val="clear" w:color="auto" w:fill="auto"/>
            <w:noWrap/>
            <w:vAlign w:val="center"/>
          </w:tcPr>
          <w:p w:rsidR="002A16AA" w:rsidRPr="00CB4ED6" w:rsidRDefault="002A16AA" w:rsidP="00E15FC3">
            <w:pPr>
              <w:spacing w:after="0"/>
              <w:jc w:val="center"/>
              <w:rPr>
                <w:rFonts w:eastAsia="Times New Roman" w:cs="Times New Roman"/>
                <w:b/>
                <w:bCs/>
                <w:color w:val="0070C0"/>
                <w:sz w:val="12"/>
                <w:szCs w:val="12"/>
                <w:lang w:eastAsia="da-DK"/>
              </w:rPr>
            </w:pPr>
            <w:r w:rsidRPr="00CB4ED6">
              <w:rPr>
                <w:rFonts w:eastAsia="Times New Roman" w:cs="Times New Roman"/>
                <w:b/>
                <w:bCs/>
                <w:color w:val="0070C0"/>
                <w:sz w:val="12"/>
                <w:szCs w:val="12"/>
                <w:lang w:eastAsia="da-DK"/>
              </w:rPr>
              <w:t>Helt uenig</w:t>
            </w:r>
          </w:p>
        </w:tc>
        <w:tc>
          <w:tcPr>
            <w:tcW w:w="363" w:type="pct"/>
            <w:shd w:val="clear" w:color="auto" w:fill="auto"/>
            <w:noWrap/>
            <w:vAlign w:val="center"/>
          </w:tcPr>
          <w:p w:rsidR="002A16AA" w:rsidRPr="00CB4ED6" w:rsidRDefault="002A16AA" w:rsidP="00E15FC3">
            <w:pPr>
              <w:spacing w:after="0"/>
              <w:jc w:val="center"/>
              <w:rPr>
                <w:rFonts w:eastAsia="Times New Roman" w:cs="Times New Roman"/>
                <w:b/>
                <w:bCs/>
                <w:color w:val="0070C0"/>
                <w:sz w:val="12"/>
                <w:szCs w:val="12"/>
                <w:lang w:eastAsia="da-DK"/>
              </w:rPr>
            </w:pPr>
            <w:r w:rsidRPr="00CB4ED6">
              <w:rPr>
                <w:rFonts w:eastAsia="Times New Roman" w:cs="Times New Roman"/>
                <w:b/>
                <w:bCs/>
                <w:color w:val="0070C0"/>
                <w:sz w:val="12"/>
                <w:szCs w:val="12"/>
                <w:lang w:eastAsia="da-DK"/>
              </w:rPr>
              <w:t>Ved ikke</w:t>
            </w:r>
            <w:r>
              <w:rPr>
                <w:rFonts w:eastAsia="Times New Roman" w:cs="Times New Roman"/>
                <w:b/>
                <w:bCs/>
                <w:color w:val="0070C0"/>
                <w:sz w:val="12"/>
                <w:szCs w:val="12"/>
                <w:lang w:eastAsia="da-DK"/>
              </w:rPr>
              <w:t>/</w:t>
            </w:r>
          </w:p>
          <w:p w:rsidR="002A16AA" w:rsidRPr="00CB4ED6" w:rsidRDefault="002A16AA" w:rsidP="00E15FC3">
            <w:pPr>
              <w:spacing w:after="0"/>
              <w:jc w:val="center"/>
              <w:rPr>
                <w:rFonts w:eastAsia="Times New Roman" w:cs="Times New Roman"/>
                <w:b/>
                <w:bCs/>
                <w:color w:val="0070C0"/>
                <w:sz w:val="12"/>
                <w:szCs w:val="12"/>
                <w:lang w:eastAsia="da-DK"/>
              </w:rPr>
            </w:pPr>
            <w:r w:rsidRPr="00CB4ED6">
              <w:rPr>
                <w:rFonts w:eastAsia="Times New Roman" w:cs="Times New Roman"/>
                <w:b/>
                <w:bCs/>
                <w:color w:val="0070C0"/>
                <w:sz w:val="12"/>
                <w:szCs w:val="12"/>
                <w:lang w:eastAsia="da-DK"/>
              </w:rPr>
              <w:t>ikke relevant</w:t>
            </w:r>
          </w:p>
        </w:tc>
      </w:tr>
      <w:tr w:rsidR="00E15FC3" w:rsidRPr="00FD30A2" w:rsidTr="00DD2C01">
        <w:trPr>
          <w:trHeight w:val="255"/>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b/>
                <w:bCs/>
                <w:color w:val="000000"/>
                <w:sz w:val="16"/>
                <w:szCs w:val="16"/>
                <w:lang w:eastAsia="da-DK"/>
              </w:rPr>
            </w:pPr>
            <w:r w:rsidRPr="00FD30A2">
              <w:rPr>
                <w:rFonts w:eastAsia="Times New Roman" w:cs="Times New Roman"/>
                <w:b/>
                <w:bCs/>
                <w:color w:val="000000"/>
                <w:sz w:val="16"/>
                <w:szCs w:val="16"/>
                <w:lang w:eastAsia="da-DK"/>
              </w:rPr>
              <w:t>FORBEDRINGSTEAMET</w:t>
            </w:r>
          </w:p>
        </w:tc>
        <w:tc>
          <w:tcPr>
            <w:tcW w:w="356" w:type="pct"/>
            <w:shd w:val="clear" w:color="auto" w:fill="auto"/>
            <w:noWrap/>
            <w:vAlign w:val="center"/>
            <w:hideMark/>
          </w:tcPr>
          <w:p w:rsidR="002A16AA" w:rsidRPr="009C786C" w:rsidRDefault="002A16AA" w:rsidP="00E15FC3">
            <w:pPr>
              <w:spacing w:before="100" w:after="100"/>
              <w:jc w:val="center"/>
              <w:rPr>
                <w:rFonts w:eastAsia="Times New Roman" w:cs="Times New Roman"/>
                <w:b/>
                <w:bCs/>
                <w:color w:val="000000"/>
                <w:sz w:val="16"/>
                <w:szCs w:val="16"/>
                <w:lang w:eastAsia="da-DK"/>
              </w:rPr>
            </w:pPr>
            <w:r w:rsidRPr="009C786C">
              <w:rPr>
                <w:rFonts w:eastAsia="Times New Roman" w:cs="Times New Roman"/>
                <w:b/>
                <w:bCs/>
                <w:color w:val="000000"/>
                <w:sz w:val="16"/>
                <w:szCs w:val="16"/>
                <w:lang w:eastAsia="da-DK"/>
              </w:rPr>
              <w:t>7</w:t>
            </w:r>
          </w:p>
        </w:tc>
        <w:tc>
          <w:tcPr>
            <w:tcW w:w="351" w:type="pct"/>
            <w:shd w:val="clear" w:color="auto" w:fill="auto"/>
            <w:noWrap/>
            <w:vAlign w:val="center"/>
            <w:hideMark/>
          </w:tcPr>
          <w:p w:rsidR="002A16AA" w:rsidRPr="009C786C" w:rsidRDefault="002A16AA" w:rsidP="00E15FC3">
            <w:pPr>
              <w:spacing w:before="100" w:after="100"/>
              <w:jc w:val="center"/>
              <w:rPr>
                <w:rFonts w:eastAsia="Times New Roman" w:cs="Times New Roman"/>
                <w:b/>
                <w:bCs/>
                <w:color w:val="000000"/>
                <w:sz w:val="16"/>
                <w:szCs w:val="16"/>
                <w:lang w:eastAsia="da-DK"/>
              </w:rPr>
            </w:pPr>
            <w:r w:rsidRPr="009C786C">
              <w:rPr>
                <w:rFonts w:eastAsia="Times New Roman" w:cs="Times New Roman"/>
                <w:b/>
                <w:bCs/>
                <w:color w:val="000000"/>
                <w:sz w:val="16"/>
                <w:szCs w:val="16"/>
                <w:lang w:eastAsia="da-DK"/>
              </w:rPr>
              <w:t>6</w:t>
            </w:r>
          </w:p>
        </w:tc>
        <w:tc>
          <w:tcPr>
            <w:tcW w:w="370" w:type="pct"/>
            <w:shd w:val="clear" w:color="auto" w:fill="auto"/>
            <w:noWrap/>
            <w:vAlign w:val="center"/>
            <w:hideMark/>
          </w:tcPr>
          <w:p w:rsidR="002A16AA" w:rsidRPr="009C786C" w:rsidRDefault="002A16AA" w:rsidP="00E15FC3">
            <w:pPr>
              <w:spacing w:before="100" w:after="100"/>
              <w:jc w:val="center"/>
              <w:rPr>
                <w:rFonts w:eastAsia="Times New Roman" w:cs="Times New Roman"/>
                <w:b/>
                <w:bCs/>
                <w:color w:val="000000"/>
                <w:sz w:val="16"/>
                <w:szCs w:val="16"/>
                <w:lang w:eastAsia="da-DK"/>
              </w:rPr>
            </w:pPr>
            <w:r w:rsidRPr="009C786C">
              <w:rPr>
                <w:rFonts w:eastAsia="Times New Roman" w:cs="Times New Roman"/>
                <w:b/>
                <w:bCs/>
                <w:color w:val="000000"/>
                <w:sz w:val="16"/>
                <w:szCs w:val="16"/>
                <w:lang w:eastAsia="da-DK"/>
              </w:rPr>
              <w:t>5</w:t>
            </w:r>
          </w:p>
        </w:tc>
        <w:tc>
          <w:tcPr>
            <w:tcW w:w="360" w:type="pct"/>
            <w:shd w:val="clear" w:color="auto" w:fill="auto"/>
            <w:noWrap/>
            <w:vAlign w:val="center"/>
            <w:hideMark/>
          </w:tcPr>
          <w:p w:rsidR="002A16AA" w:rsidRPr="009C786C" w:rsidRDefault="002A16AA" w:rsidP="00E15FC3">
            <w:pPr>
              <w:spacing w:before="100" w:after="100"/>
              <w:jc w:val="center"/>
              <w:rPr>
                <w:rFonts w:eastAsia="Times New Roman" w:cs="Times New Roman"/>
                <w:b/>
                <w:bCs/>
                <w:color w:val="000000"/>
                <w:sz w:val="16"/>
                <w:szCs w:val="16"/>
                <w:lang w:eastAsia="da-DK"/>
              </w:rPr>
            </w:pPr>
            <w:r w:rsidRPr="009C786C">
              <w:rPr>
                <w:rFonts w:eastAsia="Times New Roman" w:cs="Times New Roman"/>
                <w:b/>
                <w:bCs/>
                <w:color w:val="000000"/>
                <w:sz w:val="16"/>
                <w:szCs w:val="16"/>
                <w:lang w:eastAsia="da-DK"/>
              </w:rPr>
              <w:t>4</w:t>
            </w:r>
          </w:p>
        </w:tc>
        <w:tc>
          <w:tcPr>
            <w:tcW w:w="360" w:type="pct"/>
            <w:shd w:val="clear" w:color="auto" w:fill="auto"/>
            <w:noWrap/>
            <w:vAlign w:val="center"/>
            <w:hideMark/>
          </w:tcPr>
          <w:p w:rsidR="002A16AA" w:rsidRPr="009C786C" w:rsidRDefault="002A16AA" w:rsidP="00E15FC3">
            <w:pPr>
              <w:spacing w:before="100" w:after="100"/>
              <w:jc w:val="center"/>
              <w:rPr>
                <w:rFonts w:eastAsia="Times New Roman" w:cs="Times New Roman"/>
                <w:b/>
                <w:bCs/>
                <w:color w:val="000000"/>
                <w:sz w:val="16"/>
                <w:szCs w:val="16"/>
                <w:lang w:eastAsia="da-DK"/>
              </w:rPr>
            </w:pPr>
            <w:r w:rsidRPr="009C786C">
              <w:rPr>
                <w:rFonts w:eastAsia="Times New Roman" w:cs="Times New Roman"/>
                <w:b/>
                <w:bCs/>
                <w:color w:val="000000"/>
                <w:sz w:val="16"/>
                <w:szCs w:val="16"/>
                <w:lang w:eastAsia="da-DK"/>
              </w:rPr>
              <w:t>3</w:t>
            </w:r>
          </w:p>
        </w:tc>
        <w:tc>
          <w:tcPr>
            <w:tcW w:w="360" w:type="pct"/>
            <w:shd w:val="clear" w:color="auto" w:fill="auto"/>
            <w:noWrap/>
            <w:vAlign w:val="center"/>
            <w:hideMark/>
          </w:tcPr>
          <w:p w:rsidR="002A16AA" w:rsidRPr="009C786C" w:rsidRDefault="002A16AA" w:rsidP="00E15FC3">
            <w:pPr>
              <w:spacing w:before="100" w:after="100"/>
              <w:jc w:val="center"/>
              <w:rPr>
                <w:rFonts w:eastAsia="Times New Roman" w:cs="Times New Roman"/>
                <w:b/>
                <w:bCs/>
                <w:color w:val="000000"/>
                <w:sz w:val="16"/>
                <w:szCs w:val="16"/>
                <w:lang w:eastAsia="da-DK"/>
              </w:rPr>
            </w:pPr>
            <w:r w:rsidRPr="009C786C">
              <w:rPr>
                <w:rFonts w:eastAsia="Times New Roman" w:cs="Times New Roman"/>
                <w:b/>
                <w:bCs/>
                <w:color w:val="000000"/>
                <w:sz w:val="16"/>
                <w:szCs w:val="16"/>
                <w:lang w:eastAsia="da-DK"/>
              </w:rPr>
              <w:t>2</w:t>
            </w:r>
          </w:p>
        </w:tc>
        <w:tc>
          <w:tcPr>
            <w:tcW w:w="360" w:type="pct"/>
            <w:shd w:val="clear" w:color="auto" w:fill="auto"/>
            <w:noWrap/>
            <w:vAlign w:val="center"/>
            <w:hideMark/>
          </w:tcPr>
          <w:p w:rsidR="002A16AA" w:rsidRPr="009C786C" w:rsidRDefault="002A16AA" w:rsidP="00E15FC3">
            <w:pPr>
              <w:spacing w:before="100" w:after="100"/>
              <w:jc w:val="center"/>
              <w:rPr>
                <w:rFonts w:eastAsia="Times New Roman" w:cs="Times New Roman"/>
                <w:b/>
                <w:bCs/>
                <w:color w:val="000000"/>
                <w:sz w:val="16"/>
                <w:szCs w:val="16"/>
                <w:lang w:eastAsia="da-DK"/>
              </w:rPr>
            </w:pPr>
            <w:r w:rsidRPr="009C786C">
              <w:rPr>
                <w:rFonts w:eastAsia="Times New Roman" w:cs="Times New Roman"/>
                <w:b/>
                <w:bCs/>
                <w:color w:val="000000"/>
                <w:sz w:val="16"/>
                <w:szCs w:val="16"/>
                <w:lang w:eastAsia="da-DK"/>
              </w:rPr>
              <w:t>1</w:t>
            </w:r>
          </w:p>
        </w:tc>
        <w:tc>
          <w:tcPr>
            <w:tcW w:w="363" w:type="pct"/>
            <w:shd w:val="clear" w:color="auto" w:fill="auto"/>
            <w:noWrap/>
            <w:vAlign w:val="center"/>
            <w:hideMark/>
          </w:tcPr>
          <w:p w:rsidR="002A16AA" w:rsidRPr="009C786C" w:rsidRDefault="002A16AA" w:rsidP="00E15FC3">
            <w:pPr>
              <w:spacing w:before="100" w:after="100"/>
              <w:jc w:val="center"/>
              <w:rPr>
                <w:rFonts w:eastAsia="Times New Roman" w:cs="Times New Roman"/>
                <w:b/>
                <w:bCs/>
                <w:color w:val="000000"/>
                <w:sz w:val="16"/>
                <w:szCs w:val="16"/>
                <w:lang w:eastAsia="da-DK"/>
              </w:rPr>
            </w:pPr>
            <w:r w:rsidRPr="009C786C">
              <w:rPr>
                <w:rFonts w:eastAsia="Times New Roman" w:cs="Times New Roman"/>
                <w:b/>
                <w:bCs/>
                <w:color w:val="000000"/>
                <w:sz w:val="16"/>
                <w:szCs w:val="16"/>
                <w:lang w:eastAsia="da-DK"/>
              </w:rPr>
              <w:t>0</w:t>
            </w:r>
          </w:p>
        </w:tc>
      </w:tr>
      <w:tr w:rsidR="00E15FC3" w:rsidRPr="00FD30A2" w:rsidTr="00DD2C01">
        <w:trPr>
          <w:trHeight w:val="255"/>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color w:val="000000"/>
                <w:sz w:val="16"/>
                <w:szCs w:val="16"/>
                <w:lang w:eastAsia="da-DK"/>
              </w:rPr>
            </w:pPr>
            <w:r w:rsidRPr="00FD30A2">
              <w:rPr>
                <w:rFonts w:eastAsia="Times New Roman" w:cs="Times New Roman"/>
                <w:color w:val="000000"/>
                <w:sz w:val="16"/>
                <w:szCs w:val="16"/>
                <w:lang w:eastAsia="da-DK"/>
              </w:rPr>
              <w:t xml:space="preserve">De fleste medlemmer i vores forbedringsteam har tidligere arbejdet med forbedringsprojekter </w:t>
            </w:r>
          </w:p>
        </w:tc>
        <w:tc>
          <w:tcPr>
            <w:tcW w:w="356"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51"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7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3"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r>
      <w:tr w:rsidR="00E15FC3" w:rsidRPr="00CB4ED6" w:rsidTr="00DD2C01">
        <w:trPr>
          <w:trHeight w:val="255"/>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color w:val="000000"/>
                <w:sz w:val="16"/>
                <w:szCs w:val="16"/>
                <w:lang w:eastAsia="da-DK"/>
              </w:rPr>
            </w:pPr>
            <w:r w:rsidRPr="00FD30A2">
              <w:rPr>
                <w:rFonts w:eastAsia="Times New Roman" w:cs="Times New Roman"/>
                <w:color w:val="000000"/>
                <w:sz w:val="16"/>
                <w:szCs w:val="16"/>
                <w:lang w:eastAsia="da-DK"/>
              </w:rPr>
              <w:t>Teammedlemmerne har forskellige faglige baggrunde og erfaringer</w:t>
            </w:r>
          </w:p>
        </w:tc>
        <w:tc>
          <w:tcPr>
            <w:tcW w:w="356"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51"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7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3"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r>
      <w:tr w:rsidR="00E15FC3" w:rsidRPr="00FD30A2" w:rsidTr="00DD2C01">
        <w:trPr>
          <w:trHeight w:val="255"/>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color w:val="000000"/>
                <w:sz w:val="16"/>
                <w:szCs w:val="16"/>
                <w:lang w:eastAsia="da-DK"/>
              </w:rPr>
            </w:pPr>
            <w:r w:rsidRPr="00FD30A2">
              <w:rPr>
                <w:rFonts w:eastAsia="Times New Roman" w:cs="Times New Roman"/>
                <w:color w:val="000000"/>
                <w:sz w:val="16"/>
                <w:szCs w:val="16"/>
                <w:lang w:eastAsia="da-DK"/>
              </w:rPr>
              <w:t xml:space="preserve">Der er en læge, der aktivt deltager i forbedringsteamet </w:t>
            </w:r>
          </w:p>
        </w:tc>
        <w:tc>
          <w:tcPr>
            <w:tcW w:w="356"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51"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7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3"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r>
      <w:tr w:rsidR="00E15FC3" w:rsidRPr="00FD30A2" w:rsidTr="00DD2C01">
        <w:trPr>
          <w:trHeight w:val="255"/>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sz w:val="16"/>
                <w:szCs w:val="16"/>
                <w:lang w:eastAsia="da-DK"/>
              </w:rPr>
            </w:pPr>
            <w:r w:rsidRPr="00FD30A2">
              <w:rPr>
                <w:rFonts w:eastAsia="Times New Roman" w:cs="Times New Roman"/>
                <w:sz w:val="16"/>
                <w:szCs w:val="16"/>
                <w:lang w:eastAsia="da-DK"/>
              </w:rPr>
              <w:t xml:space="preserve">Mindst ét teammedlem har indgående viden om resultat, proces eller det system, der skal forandres, i dette forbedringsprojekt </w:t>
            </w:r>
          </w:p>
        </w:tc>
        <w:tc>
          <w:tcPr>
            <w:tcW w:w="356"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51"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7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3"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r>
      <w:tr w:rsidR="00E15FC3" w:rsidRPr="00FD30A2" w:rsidTr="00DD2C01">
        <w:trPr>
          <w:trHeight w:val="300"/>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color w:val="000000"/>
                <w:sz w:val="16"/>
                <w:szCs w:val="16"/>
                <w:lang w:eastAsia="da-DK"/>
              </w:rPr>
            </w:pPr>
            <w:r w:rsidRPr="00FD30A2">
              <w:rPr>
                <w:rFonts w:eastAsia="Times New Roman" w:cs="Times New Roman"/>
                <w:color w:val="000000"/>
                <w:sz w:val="16"/>
                <w:szCs w:val="16"/>
                <w:lang w:eastAsia="da-DK"/>
              </w:rPr>
              <w:t>Teamlederen er løbende "tilstedeværende" i vores team - én som er lettilgængelig</w:t>
            </w:r>
          </w:p>
        </w:tc>
        <w:tc>
          <w:tcPr>
            <w:tcW w:w="356"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51"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7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3"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r>
      <w:tr w:rsidR="00E15FC3" w:rsidRPr="00FD30A2" w:rsidTr="00DD2C01">
        <w:trPr>
          <w:trHeight w:val="300"/>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color w:val="000000"/>
                <w:sz w:val="16"/>
                <w:szCs w:val="16"/>
                <w:lang w:eastAsia="da-DK"/>
              </w:rPr>
            </w:pPr>
            <w:r>
              <w:rPr>
                <w:rFonts w:eastAsia="Times New Roman" w:cs="Times New Roman"/>
                <w:color w:val="000000"/>
                <w:sz w:val="16"/>
                <w:szCs w:val="16"/>
                <w:lang w:eastAsia="da-DK"/>
              </w:rPr>
              <w:t>De fleste medlemmer i vores</w:t>
            </w:r>
            <w:r w:rsidRPr="00FD30A2">
              <w:rPr>
                <w:rFonts w:eastAsia="Times New Roman" w:cs="Times New Roman"/>
                <w:color w:val="000000"/>
                <w:sz w:val="16"/>
                <w:szCs w:val="16"/>
                <w:lang w:eastAsia="da-DK"/>
              </w:rPr>
              <w:t xml:space="preserve"> forbedringsteam har mulighed for at tage del i beslutningstagningen</w:t>
            </w:r>
          </w:p>
        </w:tc>
        <w:tc>
          <w:tcPr>
            <w:tcW w:w="356"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51"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7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3"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r>
      <w:tr w:rsidR="00E15FC3" w:rsidRPr="00FD30A2" w:rsidTr="00DD2C01">
        <w:trPr>
          <w:trHeight w:val="300"/>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color w:val="000000"/>
                <w:sz w:val="16"/>
                <w:szCs w:val="16"/>
                <w:lang w:eastAsia="da-DK"/>
              </w:rPr>
            </w:pPr>
            <w:r w:rsidRPr="00FD30A2">
              <w:rPr>
                <w:rFonts w:eastAsia="Times New Roman" w:cs="Times New Roman"/>
                <w:color w:val="000000"/>
                <w:sz w:val="16"/>
                <w:szCs w:val="16"/>
                <w:lang w:eastAsia="da-DK"/>
              </w:rPr>
              <w:t>Vi værdsætter og udnytter vores individuelle forskelligheder</w:t>
            </w:r>
          </w:p>
        </w:tc>
        <w:tc>
          <w:tcPr>
            <w:tcW w:w="356"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51"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7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3"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r>
      <w:tr w:rsidR="00E15FC3" w:rsidRPr="00FD30A2" w:rsidTr="00DD2C01">
        <w:trPr>
          <w:trHeight w:val="300"/>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color w:val="000000"/>
                <w:sz w:val="16"/>
                <w:szCs w:val="16"/>
                <w:lang w:eastAsia="da-DK"/>
              </w:rPr>
            </w:pPr>
            <w:r w:rsidRPr="00FD30A2">
              <w:rPr>
                <w:rFonts w:eastAsia="Times New Roman" w:cs="Times New Roman"/>
                <w:color w:val="000000"/>
                <w:sz w:val="16"/>
                <w:szCs w:val="16"/>
                <w:lang w:eastAsia="da-DK"/>
              </w:rPr>
              <w:t>Der bliver lyttet til alle medlemmer i teamet og alle bidrag bliver taget op til overvejelse</w:t>
            </w:r>
          </w:p>
        </w:tc>
        <w:tc>
          <w:tcPr>
            <w:tcW w:w="356"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51"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7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3"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r>
      <w:tr w:rsidR="00E15FC3" w:rsidRPr="00FD30A2" w:rsidTr="00DD2C01">
        <w:trPr>
          <w:trHeight w:val="300"/>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color w:val="000000"/>
                <w:sz w:val="16"/>
                <w:szCs w:val="16"/>
                <w:lang w:eastAsia="da-DK"/>
              </w:rPr>
            </w:pPr>
            <w:r w:rsidRPr="00FD30A2">
              <w:rPr>
                <w:rFonts w:eastAsia="Times New Roman" w:cs="Times New Roman"/>
                <w:color w:val="000000"/>
                <w:sz w:val="16"/>
                <w:szCs w:val="16"/>
                <w:lang w:eastAsia="da-DK"/>
              </w:rPr>
              <w:t xml:space="preserve">Vores forbedringsteam </w:t>
            </w:r>
            <w:r w:rsidRPr="00FD30A2">
              <w:rPr>
                <w:rFonts w:eastAsia="Times New Roman" w:cs="Times New Roman"/>
                <w:sz w:val="16"/>
                <w:szCs w:val="16"/>
                <w:lang w:eastAsia="da-DK"/>
              </w:rPr>
              <w:t xml:space="preserve">besidder </w:t>
            </w:r>
            <w:r w:rsidRPr="00FD30A2">
              <w:rPr>
                <w:rFonts w:eastAsia="Times New Roman" w:cs="Times New Roman"/>
                <w:color w:val="000000"/>
                <w:sz w:val="16"/>
                <w:szCs w:val="16"/>
                <w:lang w:eastAsia="da-DK"/>
              </w:rPr>
              <w:t>tilstrækkelig viden og kompetencer til at arbejdet bliver veludført</w:t>
            </w:r>
          </w:p>
        </w:tc>
        <w:tc>
          <w:tcPr>
            <w:tcW w:w="356"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51"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7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3"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r>
      <w:tr w:rsidR="00E15FC3" w:rsidRPr="00FD30A2" w:rsidTr="00DD2C01">
        <w:trPr>
          <w:trHeight w:val="300"/>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color w:val="000000"/>
                <w:sz w:val="16"/>
                <w:szCs w:val="16"/>
                <w:lang w:eastAsia="da-DK"/>
              </w:rPr>
            </w:pPr>
            <w:r w:rsidRPr="00FD30A2">
              <w:rPr>
                <w:rFonts w:eastAsia="Times New Roman" w:cs="Times New Roman"/>
                <w:color w:val="000000"/>
                <w:sz w:val="16"/>
                <w:szCs w:val="16"/>
                <w:lang w:eastAsia="da-DK"/>
              </w:rPr>
              <w:t>V</w:t>
            </w:r>
            <w:r w:rsidRPr="00FD30A2">
              <w:rPr>
                <w:rFonts w:eastAsia="Times New Roman" w:cs="Times New Roman"/>
                <w:sz w:val="16"/>
                <w:szCs w:val="16"/>
                <w:lang w:eastAsia="da-DK"/>
              </w:rPr>
              <w:t xml:space="preserve">i foretrækker at overveje mange </w:t>
            </w:r>
            <w:r w:rsidRPr="00FD30A2">
              <w:rPr>
                <w:rFonts w:eastAsia="Times New Roman" w:cs="Times New Roman"/>
                <w:color w:val="000000"/>
                <w:sz w:val="16"/>
                <w:szCs w:val="16"/>
                <w:lang w:eastAsia="da-DK"/>
              </w:rPr>
              <w:t>forskellige idéer, før vi træffer en beslutning</w:t>
            </w:r>
          </w:p>
        </w:tc>
        <w:tc>
          <w:tcPr>
            <w:tcW w:w="356"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51"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7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3"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r>
      <w:tr w:rsidR="00E15FC3" w:rsidRPr="00FD30A2" w:rsidTr="00DD2C01">
        <w:trPr>
          <w:trHeight w:val="300"/>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color w:val="000000"/>
                <w:sz w:val="16"/>
                <w:szCs w:val="16"/>
                <w:lang w:eastAsia="da-DK"/>
              </w:rPr>
            </w:pPr>
            <w:r w:rsidRPr="00FD30A2">
              <w:rPr>
                <w:rFonts w:eastAsia="Times New Roman" w:cs="Times New Roman"/>
                <w:color w:val="000000"/>
                <w:sz w:val="16"/>
                <w:szCs w:val="16"/>
                <w:lang w:eastAsia="da-DK"/>
              </w:rPr>
              <w:t>Vores forbedringsteam yder en tilstrækkelig stor indsats for at opgaven bliver veludført</w:t>
            </w:r>
          </w:p>
        </w:tc>
        <w:tc>
          <w:tcPr>
            <w:tcW w:w="356"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51"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7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3"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p>
        </w:tc>
      </w:tr>
      <w:tr w:rsidR="00E15FC3" w:rsidRPr="00FD30A2" w:rsidTr="00DD2C01">
        <w:trPr>
          <w:trHeight w:val="300"/>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color w:val="000000"/>
                <w:sz w:val="16"/>
                <w:szCs w:val="16"/>
                <w:lang w:eastAsia="da-DK"/>
              </w:rPr>
            </w:pPr>
            <w:r w:rsidRPr="00FD30A2">
              <w:rPr>
                <w:rFonts w:eastAsia="Times New Roman" w:cs="Times New Roman"/>
                <w:color w:val="000000"/>
                <w:sz w:val="16"/>
                <w:szCs w:val="16"/>
                <w:lang w:eastAsia="da-DK"/>
              </w:rPr>
              <w:t>Teammedlemmerne er enige om projektets overordnede målsætninger</w:t>
            </w:r>
          </w:p>
        </w:tc>
        <w:tc>
          <w:tcPr>
            <w:tcW w:w="356"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51"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7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3"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r>
      <w:tr w:rsidR="00E15FC3" w:rsidRPr="00FD30A2" w:rsidTr="00DD2C01">
        <w:trPr>
          <w:trHeight w:val="300"/>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color w:val="000000"/>
                <w:sz w:val="16"/>
                <w:szCs w:val="16"/>
                <w:lang w:eastAsia="da-DK"/>
              </w:rPr>
            </w:pPr>
            <w:r w:rsidRPr="00FD30A2">
              <w:rPr>
                <w:rFonts w:eastAsia="Times New Roman" w:cs="Times New Roman"/>
                <w:color w:val="000000"/>
                <w:sz w:val="16"/>
                <w:szCs w:val="16"/>
                <w:lang w:eastAsia="da-DK"/>
              </w:rPr>
              <w:t>Projektets overordnede målsætninger er styrende for de aktiviteter, som teammedlemmerne udfører</w:t>
            </w:r>
          </w:p>
        </w:tc>
        <w:tc>
          <w:tcPr>
            <w:tcW w:w="356"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51"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7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3"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r>
      <w:tr w:rsidR="00E15FC3" w:rsidRPr="00FD30A2" w:rsidTr="00DD2C01">
        <w:trPr>
          <w:trHeight w:val="300"/>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sz w:val="16"/>
                <w:szCs w:val="16"/>
                <w:lang w:eastAsia="da-DK"/>
              </w:rPr>
            </w:pPr>
            <w:r>
              <w:rPr>
                <w:rFonts w:eastAsia="Times New Roman" w:cs="Times New Roman"/>
                <w:sz w:val="16"/>
                <w:szCs w:val="16"/>
                <w:lang w:eastAsia="da-DK"/>
              </w:rPr>
              <w:t>Medlemmerne i vores</w:t>
            </w:r>
            <w:r w:rsidRPr="00FD30A2">
              <w:rPr>
                <w:rFonts w:eastAsia="Times New Roman" w:cs="Times New Roman"/>
                <w:sz w:val="16"/>
                <w:szCs w:val="16"/>
                <w:lang w:eastAsia="da-DK"/>
              </w:rPr>
              <w:t xml:space="preserve"> forbedringsteam opfører sig, som forventet</w:t>
            </w:r>
          </w:p>
        </w:tc>
        <w:tc>
          <w:tcPr>
            <w:tcW w:w="356"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51"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7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3"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r>
      <w:tr w:rsidR="00E15FC3" w:rsidRPr="00FD30A2" w:rsidTr="00DD2C01">
        <w:trPr>
          <w:trHeight w:val="300"/>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color w:val="000000"/>
                <w:sz w:val="16"/>
                <w:szCs w:val="16"/>
                <w:lang w:eastAsia="da-DK"/>
              </w:rPr>
            </w:pPr>
            <w:r w:rsidRPr="00FD30A2">
              <w:rPr>
                <w:rFonts w:eastAsia="Times New Roman" w:cs="Times New Roman"/>
                <w:color w:val="000000"/>
                <w:sz w:val="16"/>
                <w:szCs w:val="16"/>
                <w:lang w:eastAsia="da-DK"/>
              </w:rPr>
              <w:t>Alle teammedlemmer arbejder hen mod de samme projektmål</w:t>
            </w:r>
          </w:p>
        </w:tc>
        <w:tc>
          <w:tcPr>
            <w:tcW w:w="356"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51"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7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3"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r>
      <w:tr w:rsidR="00E15FC3" w:rsidRPr="00FD30A2" w:rsidTr="00DD2C01">
        <w:trPr>
          <w:trHeight w:val="255"/>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color w:val="000000"/>
                <w:sz w:val="16"/>
                <w:szCs w:val="16"/>
                <w:lang w:eastAsia="da-DK"/>
              </w:rPr>
            </w:pPr>
            <w:r w:rsidRPr="00FD30A2">
              <w:rPr>
                <w:rFonts w:eastAsia="Times New Roman" w:cs="Times New Roman"/>
                <w:color w:val="000000"/>
                <w:sz w:val="16"/>
                <w:szCs w:val="16"/>
                <w:lang w:eastAsia="da-DK"/>
              </w:rPr>
              <w:t>Vores forbedringsteam anvender effekti</w:t>
            </w:r>
            <w:r w:rsidR="00E92833">
              <w:rPr>
                <w:rFonts w:eastAsia="Times New Roman" w:cs="Times New Roman"/>
                <w:color w:val="000000"/>
                <w:sz w:val="16"/>
                <w:szCs w:val="16"/>
                <w:lang w:eastAsia="da-DK"/>
              </w:rPr>
              <w:t xml:space="preserve">vt forbedringsmetoder </w:t>
            </w:r>
            <w:r w:rsidRPr="00FD30A2">
              <w:rPr>
                <w:rFonts w:eastAsia="Times New Roman" w:cs="Times New Roman"/>
                <w:color w:val="000000"/>
                <w:sz w:val="16"/>
                <w:szCs w:val="16"/>
                <w:lang w:eastAsia="da-DK"/>
              </w:rPr>
              <w:t xml:space="preserve"> (fx Plan-Do-Study-Act [PDSA] cirklen, seriediagrammer og kontroldiagrammer) til at skabe forandringer </w:t>
            </w:r>
          </w:p>
        </w:tc>
        <w:tc>
          <w:tcPr>
            <w:tcW w:w="356"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51"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7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3"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r>
      <w:tr w:rsidR="00E15FC3" w:rsidRPr="00FD30A2" w:rsidTr="00DD2C01">
        <w:trPr>
          <w:trHeight w:val="255"/>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color w:val="000000"/>
                <w:sz w:val="16"/>
                <w:szCs w:val="16"/>
                <w:lang w:eastAsia="da-DK"/>
              </w:rPr>
            </w:pPr>
            <w:r w:rsidRPr="00FD30A2">
              <w:rPr>
                <w:rFonts w:eastAsia="Times New Roman" w:cs="Times New Roman"/>
                <w:color w:val="000000"/>
                <w:sz w:val="16"/>
                <w:szCs w:val="16"/>
                <w:lang w:eastAsia="da-DK"/>
              </w:rPr>
              <w:lastRenderedPageBreak/>
              <w:t xml:space="preserve">Medlemmerne i vores forbedringsteam kendte hinanden forud for arbejdet med dette forbedringsprojekt </w:t>
            </w:r>
          </w:p>
        </w:tc>
        <w:tc>
          <w:tcPr>
            <w:tcW w:w="356"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51"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7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3"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r>
      <w:tr w:rsidR="00E15FC3" w:rsidRPr="00FD30A2" w:rsidTr="00DD2C01">
        <w:trPr>
          <w:trHeight w:val="255"/>
        </w:trPr>
        <w:tc>
          <w:tcPr>
            <w:tcW w:w="2119" w:type="pct"/>
            <w:shd w:val="clear" w:color="auto" w:fill="auto"/>
            <w:noWrap/>
            <w:vAlign w:val="center"/>
          </w:tcPr>
          <w:p w:rsidR="002A16AA" w:rsidRPr="00911951" w:rsidRDefault="002A16AA" w:rsidP="00E15FC3">
            <w:pPr>
              <w:spacing w:after="0"/>
              <w:rPr>
                <w:rFonts w:eastAsia="Times New Roman" w:cs="Times New Roman"/>
                <w:b/>
                <w:bCs/>
                <w:color w:val="2962A7"/>
                <w:szCs w:val="20"/>
                <w:lang w:eastAsia="da-DK"/>
              </w:rPr>
            </w:pPr>
            <w:r w:rsidRPr="00911951">
              <w:rPr>
                <w:rFonts w:eastAsia="Times New Roman" w:cs="Times New Roman"/>
                <w:b/>
                <w:bCs/>
                <w:color w:val="2962A7"/>
                <w:szCs w:val="20"/>
                <w:lang w:eastAsia="da-DK"/>
              </w:rPr>
              <w:t>Udsagn</w:t>
            </w:r>
          </w:p>
        </w:tc>
        <w:tc>
          <w:tcPr>
            <w:tcW w:w="356" w:type="pct"/>
            <w:shd w:val="clear" w:color="auto" w:fill="auto"/>
            <w:noWrap/>
            <w:vAlign w:val="center"/>
            <w:hideMark/>
          </w:tcPr>
          <w:p w:rsidR="002A16AA" w:rsidRPr="00CB4ED6" w:rsidRDefault="002A16AA" w:rsidP="00E15FC3">
            <w:pPr>
              <w:spacing w:after="0"/>
              <w:jc w:val="center"/>
              <w:rPr>
                <w:rFonts w:eastAsia="Times New Roman" w:cs="Times New Roman"/>
                <w:b/>
                <w:bCs/>
                <w:color w:val="0070C0"/>
                <w:sz w:val="12"/>
                <w:szCs w:val="12"/>
                <w:lang w:eastAsia="da-DK"/>
              </w:rPr>
            </w:pPr>
            <w:r w:rsidRPr="00CB4ED6">
              <w:rPr>
                <w:rFonts w:eastAsia="Times New Roman" w:cs="Times New Roman"/>
                <w:b/>
                <w:bCs/>
                <w:color w:val="0070C0"/>
                <w:sz w:val="12"/>
                <w:szCs w:val="12"/>
                <w:lang w:eastAsia="da-DK"/>
              </w:rPr>
              <w:t>Helt</w:t>
            </w:r>
          </w:p>
          <w:p w:rsidR="002A16AA" w:rsidRPr="00CB4ED6" w:rsidRDefault="002A16AA" w:rsidP="00E15FC3">
            <w:pPr>
              <w:spacing w:after="0"/>
              <w:jc w:val="center"/>
              <w:rPr>
                <w:rFonts w:eastAsia="Times New Roman" w:cs="Times New Roman"/>
                <w:b/>
                <w:bCs/>
                <w:color w:val="0070C0"/>
                <w:sz w:val="12"/>
                <w:szCs w:val="12"/>
                <w:lang w:eastAsia="da-DK"/>
              </w:rPr>
            </w:pPr>
            <w:r w:rsidRPr="00CB4ED6">
              <w:rPr>
                <w:rFonts w:eastAsia="Times New Roman" w:cs="Times New Roman"/>
                <w:b/>
                <w:bCs/>
                <w:color w:val="0070C0"/>
                <w:sz w:val="12"/>
                <w:szCs w:val="12"/>
                <w:lang w:eastAsia="da-DK"/>
              </w:rPr>
              <w:t>enig</w:t>
            </w:r>
          </w:p>
        </w:tc>
        <w:tc>
          <w:tcPr>
            <w:tcW w:w="351" w:type="pct"/>
            <w:shd w:val="clear" w:color="auto" w:fill="auto"/>
            <w:noWrap/>
            <w:vAlign w:val="center"/>
            <w:hideMark/>
          </w:tcPr>
          <w:p w:rsidR="002A16AA" w:rsidRPr="00CB4ED6" w:rsidRDefault="002A16AA" w:rsidP="00E15FC3">
            <w:pPr>
              <w:spacing w:after="0"/>
              <w:jc w:val="center"/>
              <w:rPr>
                <w:rFonts w:eastAsia="Times New Roman" w:cs="Times New Roman"/>
                <w:b/>
                <w:bCs/>
                <w:color w:val="0070C0"/>
                <w:sz w:val="12"/>
                <w:szCs w:val="12"/>
                <w:lang w:eastAsia="da-DK"/>
              </w:rPr>
            </w:pPr>
          </w:p>
        </w:tc>
        <w:tc>
          <w:tcPr>
            <w:tcW w:w="370" w:type="pct"/>
            <w:shd w:val="clear" w:color="auto" w:fill="auto"/>
            <w:noWrap/>
            <w:vAlign w:val="center"/>
            <w:hideMark/>
          </w:tcPr>
          <w:p w:rsidR="002A16AA" w:rsidRPr="00CB4ED6" w:rsidRDefault="002A16AA" w:rsidP="00E15FC3">
            <w:pPr>
              <w:spacing w:after="0"/>
              <w:jc w:val="center"/>
              <w:rPr>
                <w:rFonts w:eastAsia="Times New Roman" w:cs="Times New Roman"/>
                <w:b/>
                <w:bCs/>
                <w:color w:val="0070C0"/>
                <w:sz w:val="12"/>
                <w:szCs w:val="12"/>
                <w:lang w:eastAsia="da-DK"/>
              </w:rPr>
            </w:pPr>
          </w:p>
        </w:tc>
        <w:tc>
          <w:tcPr>
            <w:tcW w:w="360" w:type="pct"/>
            <w:shd w:val="clear" w:color="auto" w:fill="auto"/>
            <w:noWrap/>
            <w:vAlign w:val="center"/>
            <w:hideMark/>
          </w:tcPr>
          <w:p w:rsidR="002A16AA" w:rsidRPr="00CB4ED6" w:rsidRDefault="002A16AA" w:rsidP="00E15FC3">
            <w:pPr>
              <w:spacing w:after="0"/>
              <w:jc w:val="center"/>
              <w:rPr>
                <w:rFonts w:eastAsia="Times New Roman" w:cs="Times New Roman"/>
                <w:b/>
                <w:bCs/>
                <w:color w:val="0070C0"/>
                <w:sz w:val="12"/>
                <w:szCs w:val="12"/>
                <w:lang w:eastAsia="da-DK"/>
              </w:rPr>
            </w:pPr>
            <w:r w:rsidRPr="00CB4ED6">
              <w:rPr>
                <w:rFonts w:eastAsia="Times New Roman" w:cs="Times New Roman"/>
                <w:b/>
                <w:bCs/>
                <w:color w:val="0070C0"/>
                <w:sz w:val="12"/>
                <w:szCs w:val="12"/>
                <w:lang w:eastAsia="da-DK"/>
              </w:rPr>
              <w:t>Hverken enig/</w:t>
            </w:r>
          </w:p>
          <w:p w:rsidR="002A16AA" w:rsidRPr="00CB4ED6" w:rsidRDefault="002A16AA" w:rsidP="00E15FC3">
            <w:pPr>
              <w:spacing w:after="0"/>
              <w:jc w:val="center"/>
              <w:rPr>
                <w:rFonts w:eastAsia="Times New Roman" w:cs="Times New Roman"/>
                <w:b/>
                <w:bCs/>
                <w:color w:val="0070C0"/>
                <w:sz w:val="12"/>
                <w:szCs w:val="12"/>
                <w:lang w:eastAsia="da-DK"/>
              </w:rPr>
            </w:pPr>
            <w:r w:rsidRPr="00CB4ED6">
              <w:rPr>
                <w:rFonts w:eastAsia="Times New Roman" w:cs="Times New Roman"/>
                <w:b/>
                <w:bCs/>
                <w:color w:val="0070C0"/>
                <w:sz w:val="12"/>
                <w:szCs w:val="12"/>
                <w:lang w:eastAsia="da-DK"/>
              </w:rPr>
              <w:t>Uenig</w:t>
            </w:r>
          </w:p>
        </w:tc>
        <w:tc>
          <w:tcPr>
            <w:tcW w:w="360" w:type="pct"/>
            <w:shd w:val="clear" w:color="auto" w:fill="auto"/>
            <w:noWrap/>
            <w:vAlign w:val="center"/>
            <w:hideMark/>
          </w:tcPr>
          <w:p w:rsidR="002A16AA" w:rsidRPr="00CB4ED6" w:rsidRDefault="002A16AA" w:rsidP="00E15FC3">
            <w:pPr>
              <w:spacing w:after="0"/>
              <w:jc w:val="center"/>
              <w:rPr>
                <w:rFonts w:eastAsia="Times New Roman" w:cs="Times New Roman"/>
                <w:b/>
                <w:bCs/>
                <w:color w:val="0070C0"/>
                <w:sz w:val="12"/>
                <w:szCs w:val="12"/>
                <w:lang w:eastAsia="da-DK"/>
              </w:rPr>
            </w:pPr>
          </w:p>
        </w:tc>
        <w:tc>
          <w:tcPr>
            <w:tcW w:w="360" w:type="pct"/>
            <w:shd w:val="clear" w:color="auto" w:fill="auto"/>
            <w:noWrap/>
            <w:vAlign w:val="center"/>
            <w:hideMark/>
          </w:tcPr>
          <w:p w:rsidR="002A16AA" w:rsidRPr="00CB4ED6" w:rsidRDefault="002A16AA" w:rsidP="00E15FC3">
            <w:pPr>
              <w:spacing w:after="0"/>
              <w:jc w:val="center"/>
              <w:rPr>
                <w:rFonts w:eastAsia="Times New Roman" w:cs="Times New Roman"/>
                <w:b/>
                <w:bCs/>
                <w:color w:val="0070C0"/>
                <w:sz w:val="12"/>
                <w:szCs w:val="12"/>
                <w:lang w:eastAsia="da-DK"/>
              </w:rPr>
            </w:pPr>
          </w:p>
        </w:tc>
        <w:tc>
          <w:tcPr>
            <w:tcW w:w="360" w:type="pct"/>
            <w:shd w:val="clear" w:color="auto" w:fill="auto"/>
            <w:noWrap/>
            <w:vAlign w:val="center"/>
            <w:hideMark/>
          </w:tcPr>
          <w:p w:rsidR="002A16AA" w:rsidRPr="00CB4ED6" w:rsidRDefault="002A16AA" w:rsidP="00E15FC3">
            <w:pPr>
              <w:spacing w:after="0"/>
              <w:jc w:val="center"/>
              <w:rPr>
                <w:rFonts w:eastAsia="Times New Roman" w:cs="Times New Roman"/>
                <w:b/>
                <w:bCs/>
                <w:color w:val="0070C0"/>
                <w:sz w:val="12"/>
                <w:szCs w:val="12"/>
                <w:lang w:eastAsia="da-DK"/>
              </w:rPr>
            </w:pPr>
            <w:r w:rsidRPr="00CB4ED6">
              <w:rPr>
                <w:rFonts w:eastAsia="Times New Roman" w:cs="Times New Roman"/>
                <w:b/>
                <w:bCs/>
                <w:color w:val="0070C0"/>
                <w:sz w:val="12"/>
                <w:szCs w:val="12"/>
                <w:lang w:eastAsia="da-DK"/>
              </w:rPr>
              <w:t>Helt uenig</w:t>
            </w:r>
          </w:p>
        </w:tc>
        <w:tc>
          <w:tcPr>
            <w:tcW w:w="363" w:type="pct"/>
            <w:shd w:val="clear" w:color="auto" w:fill="auto"/>
            <w:noWrap/>
            <w:vAlign w:val="center"/>
            <w:hideMark/>
          </w:tcPr>
          <w:p w:rsidR="002A16AA" w:rsidRPr="00CB4ED6" w:rsidRDefault="002A16AA" w:rsidP="00E15FC3">
            <w:pPr>
              <w:spacing w:after="0"/>
              <w:jc w:val="center"/>
              <w:rPr>
                <w:rFonts w:eastAsia="Times New Roman" w:cs="Times New Roman"/>
                <w:b/>
                <w:bCs/>
                <w:color w:val="0070C0"/>
                <w:sz w:val="12"/>
                <w:szCs w:val="12"/>
                <w:lang w:eastAsia="da-DK"/>
              </w:rPr>
            </w:pPr>
            <w:r w:rsidRPr="00CB4ED6">
              <w:rPr>
                <w:rFonts w:eastAsia="Times New Roman" w:cs="Times New Roman"/>
                <w:b/>
                <w:bCs/>
                <w:color w:val="0070C0"/>
                <w:sz w:val="12"/>
                <w:szCs w:val="12"/>
                <w:lang w:eastAsia="da-DK"/>
              </w:rPr>
              <w:t>Ved ikke</w:t>
            </w:r>
            <w:r>
              <w:rPr>
                <w:rFonts w:eastAsia="Times New Roman" w:cs="Times New Roman"/>
                <w:b/>
                <w:bCs/>
                <w:color w:val="0070C0"/>
                <w:sz w:val="12"/>
                <w:szCs w:val="12"/>
                <w:lang w:eastAsia="da-DK"/>
              </w:rPr>
              <w:t>/</w:t>
            </w:r>
          </w:p>
          <w:p w:rsidR="002A16AA" w:rsidRPr="00CB4ED6" w:rsidRDefault="002A16AA" w:rsidP="00E15FC3">
            <w:pPr>
              <w:spacing w:after="0"/>
              <w:jc w:val="center"/>
              <w:rPr>
                <w:rFonts w:eastAsia="Times New Roman" w:cs="Times New Roman"/>
                <w:b/>
                <w:bCs/>
                <w:color w:val="0070C0"/>
                <w:sz w:val="12"/>
                <w:szCs w:val="12"/>
                <w:lang w:eastAsia="da-DK"/>
              </w:rPr>
            </w:pPr>
            <w:r w:rsidRPr="00CB4ED6">
              <w:rPr>
                <w:rFonts w:eastAsia="Times New Roman" w:cs="Times New Roman"/>
                <w:b/>
                <w:bCs/>
                <w:color w:val="0070C0"/>
                <w:sz w:val="12"/>
                <w:szCs w:val="12"/>
                <w:lang w:eastAsia="da-DK"/>
              </w:rPr>
              <w:t>ikke relevant</w:t>
            </w:r>
          </w:p>
        </w:tc>
      </w:tr>
      <w:tr w:rsidR="00E15FC3" w:rsidRPr="00FF4AB9" w:rsidTr="00DD2C01">
        <w:trPr>
          <w:trHeight w:val="255"/>
        </w:trPr>
        <w:tc>
          <w:tcPr>
            <w:tcW w:w="2119" w:type="pct"/>
            <w:shd w:val="clear" w:color="auto" w:fill="auto"/>
            <w:noWrap/>
            <w:vAlign w:val="center"/>
          </w:tcPr>
          <w:p w:rsidR="002A16AA" w:rsidRPr="00FD30A2" w:rsidRDefault="002A16AA" w:rsidP="00E15FC3">
            <w:pPr>
              <w:spacing w:before="100" w:after="100"/>
              <w:rPr>
                <w:rFonts w:eastAsia="Times New Roman" w:cs="Times New Roman"/>
                <w:b/>
                <w:bCs/>
                <w:color w:val="000000"/>
                <w:sz w:val="16"/>
                <w:szCs w:val="16"/>
                <w:lang w:eastAsia="da-DK"/>
              </w:rPr>
            </w:pPr>
            <w:r w:rsidRPr="00FD30A2">
              <w:rPr>
                <w:rFonts w:eastAsia="Times New Roman" w:cs="Times New Roman"/>
                <w:b/>
                <w:bCs/>
                <w:color w:val="000000"/>
                <w:sz w:val="16"/>
                <w:szCs w:val="16"/>
                <w:lang w:eastAsia="da-DK"/>
              </w:rPr>
              <w:t>KLINISK MIKROSYSTEM</w:t>
            </w:r>
          </w:p>
        </w:tc>
        <w:tc>
          <w:tcPr>
            <w:tcW w:w="356" w:type="pct"/>
            <w:shd w:val="clear" w:color="auto" w:fill="auto"/>
            <w:noWrap/>
            <w:vAlign w:val="center"/>
          </w:tcPr>
          <w:p w:rsidR="002A16AA" w:rsidRPr="00BD5A3E" w:rsidRDefault="002A16AA" w:rsidP="00E15FC3">
            <w:pPr>
              <w:spacing w:before="100" w:after="100"/>
              <w:jc w:val="center"/>
              <w:rPr>
                <w:rFonts w:eastAsia="Times New Roman" w:cs="Times New Roman"/>
                <w:b/>
                <w:bCs/>
                <w:color w:val="000000"/>
                <w:sz w:val="16"/>
                <w:szCs w:val="16"/>
                <w:lang w:eastAsia="da-DK"/>
              </w:rPr>
            </w:pPr>
            <w:r w:rsidRPr="00BD5A3E">
              <w:rPr>
                <w:rFonts w:eastAsia="Times New Roman" w:cs="Times New Roman"/>
                <w:b/>
                <w:bCs/>
                <w:color w:val="000000"/>
                <w:sz w:val="16"/>
                <w:szCs w:val="16"/>
                <w:lang w:eastAsia="da-DK"/>
              </w:rPr>
              <w:t>7</w:t>
            </w:r>
          </w:p>
        </w:tc>
        <w:tc>
          <w:tcPr>
            <w:tcW w:w="351" w:type="pct"/>
            <w:shd w:val="clear" w:color="auto" w:fill="auto"/>
            <w:noWrap/>
            <w:vAlign w:val="center"/>
          </w:tcPr>
          <w:p w:rsidR="002A16AA" w:rsidRPr="00BD5A3E" w:rsidRDefault="002A16AA" w:rsidP="00E15FC3">
            <w:pPr>
              <w:spacing w:before="100" w:after="100"/>
              <w:jc w:val="center"/>
              <w:rPr>
                <w:rFonts w:eastAsia="Times New Roman" w:cs="Times New Roman"/>
                <w:b/>
                <w:bCs/>
                <w:color w:val="000000"/>
                <w:sz w:val="16"/>
                <w:szCs w:val="16"/>
                <w:lang w:eastAsia="da-DK"/>
              </w:rPr>
            </w:pPr>
            <w:r w:rsidRPr="00BD5A3E">
              <w:rPr>
                <w:rFonts w:eastAsia="Times New Roman" w:cs="Times New Roman"/>
                <w:b/>
                <w:bCs/>
                <w:color w:val="000000"/>
                <w:sz w:val="16"/>
                <w:szCs w:val="16"/>
                <w:lang w:eastAsia="da-DK"/>
              </w:rPr>
              <w:t>6</w:t>
            </w:r>
          </w:p>
        </w:tc>
        <w:tc>
          <w:tcPr>
            <w:tcW w:w="370" w:type="pct"/>
            <w:shd w:val="clear" w:color="auto" w:fill="auto"/>
            <w:noWrap/>
            <w:vAlign w:val="center"/>
          </w:tcPr>
          <w:p w:rsidR="002A16AA" w:rsidRPr="00BD5A3E" w:rsidRDefault="002A16AA" w:rsidP="00E15FC3">
            <w:pPr>
              <w:spacing w:before="100" w:after="100"/>
              <w:jc w:val="center"/>
              <w:rPr>
                <w:rFonts w:eastAsia="Times New Roman" w:cs="Times New Roman"/>
                <w:b/>
                <w:bCs/>
                <w:color w:val="000000"/>
                <w:sz w:val="16"/>
                <w:szCs w:val="16"/>
                <w:lang w:eastAsia="da-DK"/>
              </w:rPr>
            </w:pPr>
            <w:r w:rsidRPr="00BD5A3E">
              <w:rPr>
                <w:rFonts w:eastAsia="Times New Roman" w:cs="Times New Roman"/>
                <w:b/>
                <w:bCs/>
                <w:color w:val="000000"/>
                <w:sz w:val="16"/>
                <w:szCs w:val="16"/>
                <w:lang w:eastAsia="da-DK"/>
              </w:rPr>
              <w:t>5</w:t>
            </w:r>
          </w:p>
        </w:tc>
        <w:tc>
          <w:tcPr>
            <w:tcW w:w="360" w:type="pct"/>
            <w:shd w:val="clear" w:color="auto" w:fill="auto"/>
            <w:noWrap/>
            <w:vAlign w:val="center"/>
          </w:tcPr>
          <w:p w:rsidR="002A16AA" w:rsidRPr="00BD5A3E" w:rsidRDefault="002A16AA" w:rsidP="00E15FC3">
            <w:pPr>
              <w:spacing w:before="100" w:after="100"/>
              <w:jc w:val="center"/>
              <w:rPr>
                <w:rFonts w:eastAsia="Times New Roman" w:cs="Times New Roman"/>
                <w:b/>
                <w:bCs/>
                <w:color w:val="000000"/>
                <w:sz w:val="16"/>
                <w:szCs w:val="16"/>
                <w:lang w:eastAsia="da-DK"/>
              </w:rPr>
            </w:pPr>
            <w:r w:rsidRPr="00BD5A3E">
              <w:rPr>
                <w:rFonts w:eastAsia="Times New Roman" w:cs="Times New Roman"/>
                <w:b/>
                <w:bCs/>
                <w:color w:val="000000"/>
                <w:sz w:val="16"/>
                <w:szCs w:val="16"/>
                <w:lang w:eastAsia="da-DK"/>
              </w:rPr>
              <w:t>4</w:t>
            </w:r>
          </w:p>
        </w:tc>
        <w:tc>
          <w:tcPr>
            <w:tcW w:w="360" w:type="pct"/>
            <w:shd w:val="clear" w:color="auto" w:fill="auto"/>
            <w:noWrap/>
            <w:vAlign w:val="center"/>
          </w:tcPr>
          <w:p w:rsidR="002A16AA" w:rsidRPr="00BD5A3E" w:rsidRDefault="002A16AA" w:rsidP="00E15FC3">
            <w:pPr>
              <w:spacing w:before="100" w:after="100"/>
              <w:jc w:val="center"/>
              <w:rPr>
                <w:rFonts w:eastAsia="Times New Roman" w:cs="Times New Roman"/>
                <w:b/>
                <w:bCs/>
                <w:color w:val="000000"/>
                <w:sz w:val="16"/>
                <w:szCs w:val="16"/>
                <w:lang w:eastAsia="da-DK"/>
              </w:rPr>
            </w:pPr>
            <w:r w:rsidRPr="00BD5A3E">
              <w:rPr>
                <w:rFonts w:eastAsia="Times New Roman" w:cs="Times New Roman"/>
                <w:b/>
                <w:bCs/>
                <w:color w:val="000000"/>
                <w:sz w:val="16"/>
                <w:szCs w:val="16"/>
                <w:lang w:eastAsia="da-DK"/>
              </w:rPr>
              <w:t>3</w:t>
            </w:r>
          </w:p>
        </w:tc>
        <w:tc>
          <w:tcPr>
            <w:tcW w:w="360" w:type="pct"/>
            <w:shd w:val="clear" w:color="auto" w:fill="auto"/>
            <w:noWrap/>
            <w:vAlign w:val="center"/>
          </w:tcPr>
          <w:p w:rsidR="002A16AA" w:rsidRPr="00BD5A3E" w:rsidRDefault="002A16AA" w:rsidP="00E15FC3">
            <w:pPr>
              <w:spacing w:before="100" w:after="100"/>
              <w:jc w:val="center"/>
              <w:rPr>
                <w:rFonts w:eastAsia="Times New Roman" w:cs="Times New Roman"/>
                <w:b/>
                <w:bCs/>
                <w:color w:val="000000"/>
                <w:sz w:val="16"/>
                <w:szCs w:val="16"/>
                <w:lang w:eastAsia="da-DK"/>
              </w:rPr>
            </w:pPr>
            <w:r w:rsidRPr="00BD5A3E">
              <w:rPr>
                <w:rFonts w:eastAsia="Times New Roman" w:cs="Times New Roman"/>
                <w:b/>
                <w:bCs/>
                <w:color w:val="000000"/>
                <w:sz w:val="16"/>
                <w:szCs w:val="16"/>
                <w:lang w:eastAsia="da-DK"/>
              </w:rPr>
              <w:t>2</w:t>
            </w:r>
          </w:p>
        </w:tc>
        <w:tc>
          <w:tcPr>
            <w:tcW w:w="360" w:type="pct"/>
            <w:shd w:val="clear" w:color="auto" w:fill="auto"/>
            <w:noWrap/>
            <w:vAlign w:val="center"/>
          </w:tcPr>
          <w:p w:rsidR="002A16AA" w:rsidRPr="00BD5A3E" w:rsidRDefault="002A16AA" w:rsidP="00E15FC3">
            <w:pPr>
              <w:spacing w:before="100" w:after="100"/>
              <w:jc w:val="center"/>
              <w:rPr>
                <w:rFonts w:eastAsia="Times New Roman" w:cs="Times New Roman"/>
                <w:b/>
                <w:bCs/>
                <w:color w:val="000000"/>
                <w:sz w:val="16"/>
                <w:szCs w:val="16"/>
                <w:lang w:eastAsia="da-DK"/>
              </w:rPr>
            </w:pPr>
            <w:r w:rsidRPr="00BD5A3E">
              <w:rPr>
                <w:rFonts w:eastAsia="Times New Roman" w:cs="Times New Roman"/>
                <w:b/>
                <w:bCs/>
                <w:color w:val="000000"/>
                <w:sz w:val="16"/>
                <w:szCs w:val="16"/>
                <w:lang w:eastAsia="da-DK"/>
              </w:rPr>
              <w:t>1</w:t>
            </w:r>
          </w:p>
        </w:tc>
        <w:tc>
          <w:tcPr>
            <w:tcW w:w="363" w:type="pct"/>
            <w:shd w:val="clear" w:color="auto" w:fill="auto"/>
            <w:noWrap/>
            <w:vAlign w:val="center"/>
          </w:tcPr>
          <w:p w:rsidR="002A16AA" w:rsidRPr="00BD5A3E" w:rsidRDefault="002A16AA" w:rsidP="00E15FC3">
            <w:pPr>
              <w:spacing w:before="100" w:after="100"/>
              <w:jc w:val="center"/>
              <w:rPr>
                <w:rFonts w:eastAsia="Times New Roman" w:cs="Times New Roman"/>
                <w:b/>
                <w:bCs/>
                <w:color w:val="000000"/>
                <w:sz w:val="16"/>
                <w:szCs w:val="16"/>
                <w:lang w:eastAsia="da-DK"/>
              </w:rPr>
            </w:pPr>
            <w:r w:rsidRPr="00BD5A3E">
              <w:rPr>
                <w:rFonts w:eastAsia="Times New Roman" w:cs="Times New Roman"/>
                <w:b/>
                <w:bCs/>
                <w:color w:val="000000"/>
                <w:sz w:val="16"/>
                <w:szCs w:val="16"/>
                <w:lang w:eastAsia="da-DK"/>
              </w:rPr>
              <w:t>0</w:t>
            </w:r>
          </w:p>
        </w:tc>
      </w:tr>
      <w:tr w:rsidR="00E15FC3" w:rsidRPr="00FD30A2" w:rsidTr="00DD2C01">
        <w:trPr>
          <w:trHeight w:val="255"/>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color w:val="000000"/>
                <w:sz w:val="16"/>
                <w:szCs w:val="16"/>
                <w:lang w:eastAsia="da-DK"/>
              </w:rPr>
            </w:pPr>
            <w:r w:rsidRPr="00FD30A2">
              <w:rPr>
                <w:rFonts w:eastAsia="Times New Roman" w:cs="Times New Roman"/>
                <w:color w:val="000000"/>
                <w:sz w:val="16"/>
                <w:szCs w:val="16"/>
                <w:lang w:eastAsia="da-DK"/>
              </w:rPr>
              <w:t xml:space="preserve">Ledere i mikrosystemet tager personligt del i faciliteringen af dette forbedringsprojekt </w:t>
            </w:r>
          </w:p>
        </w:tc>
        <w:tc>
          <w:tcPr>
            <w:tcW w:w="356"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51"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7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3"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r>
      <w:tr w:rsidR="00E15FC3" w:rsidRPr="00FD30A2" w:rsidTr="00DD2C01">
        <w:trPr>
          <w:trHeight w:val="255"/>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color w:val="000000"/>
                <w:sz w:val="16"/>
                <w:szCs w:val="16"/>
                <w:lang w:eastAsia="da-DK"/>
              </w:rPr>
            </w:pPr>
            <w:r w:rsidRPr="00FD30A2">
              <w:rPr>
                <w:rFonts w:eastAsia="Times New Roman" w:cs="Times New Roman"/>
                <w:color w:val="000000"/>
                <w:sz w:val="16"/>
                <w:szCs w:val="16"/>
                <w:lang w:eastAsia="da-DK"/>
              </w:rPr>
              <w:t xml:space="preserve">Mikrosystemet værdsætter samarbejde, kommunikation og engagement i kvalitetsforbedringer </w:t>
            </w:r>
          </w:p>
        </w:tc>
        <w:tc>
          <w:tcPr>
            <w:tcW w:w="356"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51"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7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3"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r>
      <w:tr w:rsidR="00E15FC3" w:rsidRPr="00FD30A2" w:rsidTr="00DD2C01">
        <w:trPr>
          <w:trHeight w:val="255"/>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color w:val="000000"/>
                <w:sz w:val="16"/>
                <w:szCs w:val="16"/>
                <w:lang w:eastAsia="da-DK"/>
              </w:rPr>
            </w:pPr>
            <w:r w:rsidRPr="00FD30A2">
              <w:rPr>
                <w:rFonts w:eastAsia="Times New Roman" w:cs="Times New Roman"/>
                <w:color w:val="000000"/>
                <w:sz w:val="16"/>
                <w:szCs w:val="16"/>
                <w:lang w:eastAsia="da-DK"/>
              </w:rPr>
              <w:t>Medarbejdere i mikrosystemet -</w:t>
            </w:r>
            <w:r>
              <w:rPr>
                <w:rFonts w:eastAsia="Times New Roman" w:cs="Times New Roman"/>
                <w:color w:val="000000"/>
                <w:sz w:val="16"/>
                <w:szCs w:val="16"/>
                <w:lang w:eastAsia="da-DK"/>
              </w:rPr>
              <w:t xml:space="preserve"> </w:t>
            </w:r>
            <w:r w:rsidRPr="00FD30A2">
              <w:rPr>
                <w:rFonts w:eastAsia="Times New Roman" w:cs="Times New Roman"/>
                <w:color w:val="000000"/>
                <w:sz w:val="16"/>
                <w:szCs w:val="16"/>
                <w:lang w:eastAsia="da-DK"/>
              </w:rPr>
              <w:t xml:space="preserve">som ikke er en del af forbedringsteamet - formår effektivt at anvende forbedringsmetoder til at lave forandringer </w:t>
            </w:r>
          </w:p>
        </w:tc>
        <w:tc>
          <w:tcPr>
            <w:tcW w:w="356"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51"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7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3"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r>
      <w:tr w:rsidR="00E15FC3" w:rsidRPr="00FD30A2" w:rsidTr="00DD2C01">
        <w:trPr>
          <w:trHeight w:val="255"/>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sz w:val="16"/>
                <w:szCs w:val="16"/>
                <w:lang w:eastAsia="da-DK"/>
              </w:rPr>
            </w:pPr>
            <w:r w:rsidRPr="00FD30A2">
              <w:rPr>
                <w:rFonts w:eastAsia="Times New Roman" w:cs="Times New Roman"/>
                <w:sz w:val="16"/>
                <w:szCs w:val="16"/>
                <w:lang w:eastAsia="da-DK"/>
              </w:rPr>
              <w:t>Medarbejdere i mikrosystemet -</w:t>
            </w:r>
            <w:r>
              <w:rPr>
                <w:rFonts w:eastAsia="Times New Roman" w:cs="Times New Roman"/>
                <w:sz w:val="16"/>
                <w:szCs w:val="16"/>
                <w:lang w:eastAsia="da-DK"/>
              </w:rPr>
              <w:t xml:space="preserve"> </w:t>
            </w:r>
            <w:r w:rsidRPr="00FD30A2">
              <w:rPr>
                <w:rFonts w:eastAsia="Times New Roman" w:cs="Times New Roman"/>
                <w:sz w:val="16"/>
                <w:szCs w:val="16"/>
                <w:lang w:eastAsia="da-DK"/>
              </w:rPr>
              <w:t>som ikke er en del af forbedringsteamet - har et stærkt ønske om at forbedre arbejdsindsatsen på</w:t>
            </w:r>
            <w:r>
              <w:rPr>
                <w:rFonts w:eastAsia="Times New Roman" w:cs="Times New Roman"/>
                <w:sz w:val="16"/>
                <w:szCs w:val="16"/>
                <w:lang w:eastAsia="da-DK"/>
              </w:rPr>
              <w:t xml:space="preserve"> det</w:t>
            </w:r>
            <w:r w:rsidRPr="00FD30A2">
              <w:rPr>
                <w:rFonts w:eastAsia="Times New Roman" w:cs="Times New Roman"/>
                <w:sz w:val="16"/>
                <w:szCs w:val="16"/>
                <w:lang w:eastAsia="da-DK"/>
              </w:rPr>
              <w:t xml:space="preserve"> område, forbedringsprojektet fokuserer på </w:t>
            </w:r>
          </w:p>
        </w:tc>
        <w:tc>
          <w:tcPr>
            <w:tcW w:w="356"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51"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7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3"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r>
      <w:tr w:rsidR="00E15FC3" w:rsidRPr="00FD30A2" w:rsidTr="00DD2C01">
        <w:trPr>
          <w:trHeight w:val="255"/>
        </w:trPr>
        <w:tc>
          <w:tcPr>
            <w:tcW w:w="2119" w:type="pct"/>
            <w:shd w:val="clear" w:color="auto" w:fill="auto"/>
            <w:noWrap/>
            <w:vAlign w:val="center"/>
            <w:hideMark/>
          </w:tcPr>
          <w:p w:rsidR="002A16AA" w:rsidRPr="00911951" w:rsidRDefault="002A16AA" w:rsidP="00E15FC3">
            <w:pPr>
              <w:spacing w:after="0"/>
              <w:rPr>
                <w:rFonts w:eastAsia="Times New Roman" w:cs="Times New Roman"/>
                <w:b/>
                <w:bCs/>
                <w:color w:val="2962A7"/>
                <w:szCs w:val="20"/>
                <w:lang w:eastAsia="da-DK"/>
              </w:rPr>
            </w:pPr>
            <w:r w:rsidRPr="00911951">
              <w:rPr>
                <w:rFonts w:eastAsia="Times New Roman" w:cs="Times New Roman"/>
                <w:b/>
                <w:bCs/>
                <w:color w:val="2962A7"/>
                <w:szCs w:val="20"/>
                <w:lang w:eastAsia="da-DK"/>
              </w:rPr>
              <w:t>Udsagn</w:t>
            </w:r>
          </w:p>
        </w:tc>
        <w:tc>
          <w:tcPr>
            <w:tcW w:w="356" w:type="pct"/>
            <w:shd w:val="clear" w:color="auto" w:fill="auto"/>
            <w:noWrap/>
            <w:vAlign w:val="center"/>
          </w:tcPr>
          <w:p w:rsidR="002A16AA" w:rsidRPr="00FD30A2" w:rsidRDefault="002A16AA" w:rsidP="00E15FC3">
            <w:pPr>
              <w:spacing w:after="0"/>
              <w:jc w:val="center"/>
              <w:rPr>
                <w:rFonts w:eastAsia="Times New Roman" w:cs="Times New Roman"/>
                <w:b/>
                <w:bCs/>
                <w:color w:val="0070C0"/>
                <w:sz w:val="12"/>
                <w:szCs w:val="12"/>
                <w:lang w:eastAsia="da-DK"/>
              </w:rPr>
            </w:pPr>
            <w:r w:rsidRPr="00FD30A2">
              <w:rPr>
                <w:rFonts w:eastAsia="Times New Roman" w:cs="Times New Roman"/>
                <w:b/>
                <w:bCs/>
                <w:color w:val="0070C0"/>
                <w:sz w:val="12"/>
                <w:szCs w:val="12"/>
                <w:lang w:eastAsia="da-DK"/>
              </w:rPr>
              <w:t>Helt</w:t>
            </w:r>
          </w:p>
          <w:p w:rsidR="002A16AA" w:rsidRPr="00FD30A2" w:rsidRDefault="002A16AA" w:rsidP="00E15FC3">
            <w:pPr>
              <w:spacing w:after="0"/>
              <w:jc w:val="center"/>
              <w:rPr>
                <w:rFonts w:eastAsia="Times New Roman" w:cs="Times New Roman"/>
                <w:b/>
                <w:bCs/>
                <w:color w:val="0070C0"/>
                <w:sz w:val="12"/>
                <w:szCs w:val="12"/>
                <w:lang w:eastAsia="da-DK"/>
              </w:rPr>
            </w:pPr>
            <w:r w:rsidRPr="00FD30A2">
              <w:rPr>
                <w:rFonts w:eastAsia="Times New Roman" w:cs="Times New Roman"/>
                <w:b/>
                <w:bCs/>
                <w:color w:val="0070C0"/>
                <w:sz w:val="12"/>
                <w:szCs w:val="12"/>
                <w:lang w:eastAsia="da-DK"/>
              </w:rPr>
              <w:t>enig</w:t>
            </w:r>
          </w:p>
        </w:tc>
        <w:tc>
          <w:tcPr>
            <w:tcW w:w="351" w:type="pct"/>
            <w:shd w:val="clear" w:color="auto" w:fill="auto"/>
            <w:noWrap/>
            <w:vAlign w:val="center"/>
          </w:tcPr>
          <w:p w:rsidR="002A16AA" w:rsidRPr="00FD30A2" w:rsidRDefault="002A16AA" w:rsidP="00E15FC3">
            <w:pPr>
              <w:spacing w:after="0"/>
              <w:jc w:val="center"/>
              <w:rPr>
                <w:rFonts w:eastAsia="Times New Roman" w:cs="Times New Roman"/>
                <w:b/>
                <w:bCs/>
                <w:color w:val="0070C0"/>
                <w:sz w:val="12"/>
                <w:szCs w:val="12"/>
                <w:lang w:eastAsia="da-DK"/>
              </w:rPr>
            </w:pPr>
          </w:p>
        </w:tc>
        <w:tc>
          <w:tcPr>
            <w:tcW w:w="370" w:type="pct"/>
            <w:shd w:val="clear" w:color="auto" w:fill="auto"/>
            <w:noWrap/>
            <w:vAlign w:val="center"/>
          </w:tcPr>
          <w:p w:rsidR="002A16AA" w:rsidRPr="00FD30A2" w:rsidRDefault="002A16AA" w:rsidP="00E15FC3">
            <w:pPr>
              <w:spacing w:after="0"/>
              <w:jc w:val="center"/>
              <w:rPr>
                <w:rFonts w:eastAsia="Times New Roman" w:cs="Times New Roman"/>
                <w:b/>
                <w:bCs/>
                <w:color w:val="0070C0"/>
                <w:sz w:val="12"/>
                <w:szCs w:val="12"/>
                <w:lang w:eastAsia="da-DK"/>
              </w:rPr>
            </w:pPr>
          </w:p>
        </w:tc>
        <w:tc>
          <w:tcPr>
            <w:tcW w:w="360" w:type="pct"/>
            <w:shd w:val="clear" w:color="auto" w:fill="auto"/>
            <w:noWrap/>
            <w:vAlign w:val="center"/>
          </w:tcPr>
          <w:p w:rsidR="002A16AA" w:rsidRPr="00FD30A2" w:rsidRDefault="002A16AA" w:rsidP="00E15FC3">
            <w:pPr>
              <w:spacing w:after="0"/>
              <w:jc w:val="center"/>
              <w:rPr>
                <w:rFonts w:eastAsia="Times New Roman" w:cs="Times New Roman"/>
                <w:b/>
                <w:bCs/>
                <w:color w:val="0070C0"/>
                <w:sz w:val="12"/>
                <w:szCs w:val="12"/>
                <w:lang w:eastAsia="da-DK"/>
              </w:rPr>
            </w:pPr>
            <w:r w:rsidRPr="00FD30A2">
              <w:rPr>
                <w:rFonts w:eastAsia="Times New Roman" w:cs="Times New Roman"/>
                <w:b/>
                <w:bCs/>
                <w:color w:val="0070C0"/>
                <w:sz w:val="12"/>
                <w:szCs w:val="12"/>
                <w:lang w:eastAsia="da-DK"/>
              </w:rPr>
              <w:t>Hverken enig/</w:t>
            </w:r>
          </w:p>
          <w:p w:rsidR="002A16AA" w:rsidRPr="00FD30A2" w:rsidRDefault="002A16AA" w:rsidP="00E15FC3">
            <w:pPr>
              <w:spacing w:after="0"/>
              <w:jc w:val="center"/>
              <w:rPr>
                <w:rFonts w:eastAsia="Times New Roman" w:cs="Times New Roman"/>
                <w:b/>
                <w:bCs/>
                <w:color w:val="0070C0"/>
                <w:sz w:val="12"/>
                <w:szCs w:val="12"/>
                <w:lang w:eastAsia="da-DK"/>
              </w:rPr>
            </w:pPr>
            <w:r w:rsidRPr="00FD30A2">
              <w:rPr>
                <w:rFonts w:eastAsia="Times New Roman" w:cs="Times New Roman"/>
                <w:b/>
                <w:bCs/>
                <w:color w:val="0070C0"/>
                <w:sz w:val="12"/>
                <w:szCs w:val="12"/>
                <w:lang w:eastAsia="da-DK"/>
              </w:rPr>
              <w:t>Uenig</w:t>
            </w:r>
          </w:p>
        </w:tc>
        <w:tc>
          <w:tcPr>
            <w:tcW w:w="360" w:type="pct"/>
            <w:shd w:val="clear" w:color="auto" w:fill="auto"/>
            <w:noWrap/>
            <w:vAlign w:val="center"/>
          </w:tcPr>
          <w:p w:rsidR="002A16AA" w:rsidRPr="00FD30A2" w:rsidRDefault="002A16AA" w:rsidP="00E15FC3">
            <w:pPr>
              <w:spacing w:after="0"/>
              <w:jc w:val="center"/>
              <w:rPr>
                <w:rFonts w:eastAsia="Times New Roman" w:cs="Times New Roman"/>
                <w:b/>
                <w:bCs/>
                <w:color w:val="0070C0"/>
                <w:sz w:val="12"/>
                <w:szCs w:val="12"/>
                <w:lang w:eastAsia="da-DK"/>
              </w:rPr>
            </w:pPr>
          </w:p>
        </w:tc>
        <w:tc>
          <w:tcPr>
            <w:tcW w:w="360" w:type="pct"/>
            <w:shd w:val="clear" w:color="auto" w:fill="auto"/>
            <w:noWrap/>
            <w:vAlign w:val="center"/>
          </w:tcPr>
          <w:p w:rsidR="002A16AA" w:rsidRPr="00FD30A2" w:rsidRDefault="002A16AA" w:rsidP="00E15FC3">
            <w:pPr>
              <w:spacing w:after="0"/>
              <w:jc w:val="center"/>
              <w:rPr>
                <w:rFonts w:eastAsia="Times New Roman" w:cs="Times New Roman"/>
                <w:b/>
                <w:bCs/>
                <w:color w:val="0070C0"/>
                <w:sz w:val="12"/>
                <w:szCs w:val="12"/>
                <w:lang w:eastAsia="da-DK"/>
              </w:rPr>
            </w:pPr>
          </w:p>
        </w:tc>
        <w:tc>
          <w:tcPr>
            <w:tcW w:w="360" w:type="pct"/>
            <w:shd w:val="clear" w:color="auto" w:fill="auto"/>
            <w:noWrap/>
            <w:vAlign w:val="center"/>
          </w:tcPr>
          <w:p w:rsidR="002A16AA" w:rsidRPr="00FD30A2" w:rsidRDefault="002A16AA" w:rsidP="00E15FC3">
            <w:pPr>
              <w:spacing w:after="0"/>
              <w:jc w:val="center"/>
              <w:rPr>
                <w:rFonts w:eastAsia="Times New Roman" w:cs="Times New Roman"/>
                <w:b/>
                <w:bCs/>
                <w:color w:val="0070C0"/>
                <w:sz w:val="12"/>
                <w:szCs w:val="12"/>
                <w:lang w:eastAsia="da-DK"/>
              </w:rPr>
            </w:pPr>
            <w:r w:rsidRPr="00FD30A2">
              <w:rPr>
                <w:rFonts w:eastAsia="Times New Roman" w:cs="Times New Roman"/>
                <w:b/>
                <w:bCs/>
                <w:color w:val="0070C0"/>
                <w:sz w:val="12"/>
                <w:szCs w:val="12"/>
                <w:lang w:eastAsia="da-DK"/>
              </w:rPr>
              <w:t>Helt uenig</w:t>
            </w:r>
          </w:p>
        </w:tc>
        <w:tc>
          <w:tcPr>
            <w:tcW w:w="363" w:type="pct"/>
            <w:shd w:val="clear" w:color="auto" w:fill="auto"/>
            <w:noWrap/>
            <w:vAlign w:val="center"/>
          </w:tcPr>
          <w:p w:rsidR="002A16AA" w:rsidRPr="00FD30A2" w:rsidRDefault="002A16AA" w:rsidP="00E15FC3">
            <w:pPr>
              <w:spacing w:after="0"/>
              <w:jc w:val="center"/>
              <w:rPr>
                <w:rFonts w:eastAsia="Times New Roman" w:cs="Times New Roman"/>
                <w:b/>
                <w:bCs/>
                <w:color w:val="0070C0"/>
                <w:sz w:val="12"/>
                <w:szCs w:val="12"/>
                <w:lang w:eastAsia="da-DK"/>
              </w:rPr>
            </w:pPr>
            <w:r w:rsidRPr="00FD30A2">
              <w:rPr>
                <w:rFonts w:eastAsia="Times New Roman" w:cs="Times New Roman"/>
                <w:b/>
                <w:bCs/>
                <w:color w:val="0070C0"/>
                <w:sz w:val="12"/>
                <w:szCs w:val="12"/>
                <w:lang w:eastAsia="da-DK"/>
              </w:rPr>
              <w:t>Ved ikke</w:t>
            </w:r>
          </w:p>
          <w:p w:rsidR="002A16AA" w:rsidRPr="00FD30A2" w:rsidRDefault="002A16AA" w:rsidP="00E15FC3">
            <w:pPr>
              <w:spacing w:after="0"/>
              <w:jc w:val="center"/>
              <w:rPr>
                <w:rFonts w:eastAsia="Times New Roman" w:cs="Times New Roman"/>
                <w:b/>
                <w:bCs/>
                <w:color w:val="0070C0"/>
                <w:sz w:val="12"/>
                <w:szCs w:val="12"/>
                <w:lang w:eastAsia="da-DK"/>
              </w:rPr>
            </w:pPr>
            <w:r w:rsidRPr="00FD30A2">
              <w:rPr>
                <w:rFonts w:eastAsia="Times New Roman" w:cs="Times New Roman"/>
                <w:b/>
                <w:bCs/>
                <w:color w:val="0070C0"/>
                <w:sz w:val="12"/>
                <w:szCs w:val="12"/>
                <w:lang w:eastAsia="da-DK"/>
              </w:rPr>
              <w:t>/ikke relevant</w:t>
            </w:r>
          </w:p>
        </w:tc>
      </w:tr>
      <w:tr w:rsidR="00E15FC3" w:rsidRPr="00FF4AB9" w:rsidTr="00DD2C01">
        <w:trPr>
          <w:trHeight w:val="255"/>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b/>
                <w:bCs/>
                <w:color w:val="000000"/>
                <w:sz w:val="16"/>
                <w:szCs w:val="16"/>
                <w:lang w:eastAsia="da-DK"/>
              </w:rPr>
            </w:pPr>
            <w:r w:rsidRPr="00FD30A2">
              <w:rPr>
                <w:rFonts w:eastAsia="Times New Roman" w:cs="Times New Roman"/>
                <w:b/>
                <w:bCs/>
                <w:color w:val="000000"/>
                <w:sz w:val="16"/>
                <w:szCs w:val="16"/>
                <w:lang w:eastAsia="da-DK"/>
              </w:rPr>
              <w:t>FORBEDRINGSSTØTTE</w:t>
            </w:r>
          </w:p>
        </w:tc>
        <w:tc>
          <w:tcPr>
            <w:tcW w:w="356" w:type="pct"/>
            <w:shd w:val="clear" w:color="auto" w:fill="auto"/>
            <w:noWrap/>
            <w:vAlign w:val="center"/>
            <w:hideMark/>
          </w:tcPr>
          <w:p w:rsidR="002A16AA" w:rsidRPr="00BD5A3E" w:rsidRDefault="002A16AA" w:rsidP="00E15FC3">
            <w:pPr>
              <w:spacing w:before="100" w:after="100"/>
              <w:jc w:val="center"/>
              <w:rPr>
                <w:rFonts w:eastAsia="Times New Roman" w:cs="Times New Roman"/>
                <w:b/>
                <w:bCs/>
                <w:color w:val="000000"/>
                <w:sz w:val="16"/>
                <w:szCs w:val="16"/>
                <w:lang w:eastAsia="da-DK"/>
              </w:rPr>
            </w:pPr>
            <w:r w:rsidRPr="00BD5A3E">
              <w:rPr>
                <w:rFonts w:eastAsia="Times New Roman" w:cs="Times New Roman"/>
                <w:b/>
                <w:bCs/>
                <w:color w:val="000000"/>
                <w:sz w:val="16"/>
                <w:szCs w:val="16"/>
                <w:lang w:eastAsia="da-DK"/>
              </w:rPr>
              <w:t>7</w:t>
            </w:r>
          </w:p>
        </w:tc>
        <w:tc>
          <w:tcPr>
            <w:tcW w:w="351" w:type="pct"/>
            <w:shd w:val="clear" w:color="auto" w:fill="auto"/>
            <w:noWrap/>
            <w:vAlign w:val="center"/>
            <w:hideMark/>
          </w:tcPr>
          <w:p w:rsidR="002A16AA" w:rsidRPr="00BD5A3E" w:rsidRDefault="002A16AA" w:rsidP="00E15FC3">
            <w:pPr>
              <w:spacing w:before="100" w:after="100"/>
              <w:jc w:val="center"/>
              <w:rPr>
                <w:rFonts w:eastAsia="Times New Roman" w:cs="Times New Roman"/>
                <w:b/>
                <w:bCs/>
                <w:color w:val="000000"/>
                <w:sz w:val="16"/>
                <w:szCs w:val="16"/>
                <w:lang w:eastAsia="da-DK"/>
              </w:rPr>
            </w:pPr>
            <w:r w:rsidRPr="00BD5A3E">
              <w:rPr>
                <w:rFonts w:eastAsia="Times New Roman" w:cs="Times New Roman"/>
                <w:b/>
                <w:bCs/>
                <w:color w:val="000000"/>
                <w:sz w:val="16"/>
                <w:szCs w:val="16"/>
                <w:lang w:eastAsia="da-DK"/>
              </w:rPr>
              <w:t>6</w:t>
            </w:r>
          </w:p>
        </w:tc>
        <w:tc>
          <w:tcPr>
            <w:tcW w:w="370" w:type="pct"/>
            <w:shd w:val="clear" w:color="auto" w:fill="auto"/>
            <w:noWrap/>
            <w:vAlign w:val="center"/>
            <w:hideMark/>
          </w:tcPr>
          <w:p w:rsidR="002A16AA" w:rsidRPr="00BD5A3E" w:rsidRDefault="002A16AA" w:rsidP="00E15FC3">
            <w:pPr>
              <w:spacing w:before="100" w:after="100"/>
              <w:jc w:val="center"/>
              <w:rPr>
                <w:rFonts w:eastAsia="Times New Roman" w:cs="Times New Roman"/>
                <w:b/>
                <w:bCs/>
                <w:color w:val="000000"/>
                <w:sz w:val="16"/>
                <w:szCs w:val="16"/>
                <w:lang w:eastAsia="da-DK"/>
              </w:rPr>
            </w:pPr>
            <w:r w:rsidRPr="00BD5A3E">
              <w:rPr>
                <w:rFonts w:eastAsia="Times New Roman" w:cs="Times New Roman"/>
                <w:b/>
                <w:bCs/>
                <w:color w:val="000000"/>
                <w:sz w:val="16"/>
                <w:szCs w:val="16"/>
                <w:lang w:eastAsia="da-DK"/>
              </w:rPr>
              <w:t>5</w:t>
            </w:r>
          </w:p>
        </w:tc>
        <w:tc>
          <w:tcPr>
            <w:tcW w:w="360" w:type="pct"/>
            <w:shd w:val="clear" w:color="auto" w:fill="auto"/>
            <w:noWrap/>
            <w:vAlign w:val="center"/>
            <w:hideMark/>
          </w:tcPr>
          <w:p w:rsidR="002A16AA" w:rsidRPr="00BD5A3E" w:rsidRDefault="002A16AA" w:rsidP="00E15FC3">
            <w:pPr>
              <w:spacing w:before="100" w:after="100"/>
              <w:jc w:val="center"/>
              <w:rPr>
                <w:rFonts w:eastAsia="Times New Roman" w:cs="Times New Roman"/>
                <w:b/>
                <w:bCs/>
                <w:color w:val="000000"/>
                <w:sz w:val="16"/>
                <w:szCs w:val="16"/>
                <w:lang w:eastAsia="da-DK"/>
              </w:rPr>
            </w:pPr>
            <w:r w:rsidRPr="00BD5A3E">
              <w:rPr>
                <w:rFonts w:eastAsia="Times New Roman" w:cs="Times New Roman"/>
                <w:b/>
                <w:bCs/>
                <w:color w:val="000000"/>
                <w:sz w:val="16"/>
                <w:szCs w:val="16"/>
                <w:lang w:eastAsia="da-DK"/>
              </w:rPr>
              <w:t>4</w:t>
            </w:r>
          </w:p>
        </w:tc>
        <w:tc>
          <w:tcPr>
            <w:tcW w:w="360" w:type="pct"/>
            <w:shd w:val="clear" w:color="auto" w:fill="auto"/>
            <w:noWrap/>
            <w:vAlign w:val="center"/>
            <w:hideMark/>
          </w:tcPr>
          <w:p w:rsidR="002A16AA" w:rsidRPr="00BD5A3E" w:rsidRDefault="002A16AA" w:rsidP="00E15FC3">
            <w:pPr>
              <w:spacing w:before="100" w:after="100"/>
              <w:jc w:val="center"/>
              <w:rPr>
                <w:rFonts w:eastAsia="Times New Roman" w:cs="Times New Roman"/>
                <w:b/>
                <w:bCs/>
                <w:color w:val="000000"/>
                <w:sz w:val="16"/>
                <w:szCs w:val="16"/>
                <w:lang w:eastAsia="da-DK"/>
              </w:rPr>
            </w:pPr>
            <w:r w:rsidRPr="00BD5A3E">
              <w:rPr>
                <w:rFonts w:eastAsia="Times New Roman" w:cs="Times New Roman"/>
                <w:b/>
                <w:bCs/>
                <w:color w:val="000000"/>
                <w:sz w:val="16"/>
                <w:szCs w:val="16"/>
                <w:lang w:eastAsia="da-DK"/>
              </w:rPr>
              <w:t>3</w:t>
            </w:r>
          </w:p>
        </w:tc>
        <w:tc>
          <w:tcPr>
            <w:tcW w:w="360" w:type="pct"/>
            <w:shd w:val="clear" w:color="auto" w:fill="auto"/>
            <w:noWrap/>
            <w:vAlign w:val="center"/>
            <w:hideMark/>
          </w:tcPr>
          <w:p w:rsidR="002A16AA" w:rsidRPr="00BD5A3E" w:rsidRDefault="002A16AA" w:rsidP="00E15FC3">
            <w:pPr>
              <w:spacing w:before="100" w:after="100"/>
              <w:jc w:val="center"/>
              <w:rPr>
                <w:rFonts w:eastAsia="Times New Roman" w:cs="Times New Roman"/>
                <w:b/>
                <w:bCs/>
                <w:color w:val="000000"/>
                <w:sz w:val="16"/>
                <w:szCs w:val="16"/>
                <w:lang w:eastAsia="da-DK"/>
              </w:rPr>
            </w:pPr>
            <w:r w:rsidRPr="00BD5A3E">
              <w:rPr>
                <w:rFonts w:eastAsia="Times New Roman" w:cs="Times New Roman"/>
                <w:b/>
                <w:bCs/>
                <w:color w:val="000000"/>
                <w:sz w:val="16"/>
                <w:szCs w:val="16"/>
                <w:lang w:eastAsia="da-DK"/>
              </w:rPr>
              <w:t>2</w:t>
            </w:r>
          </w:p>
        </w:tc>
        <w:tc>
          <w:tcPr>
            <w:tcW w:w="360" w:type="pct"/>
            <w:shd w:val="clear" w:color="auto" w:fill="auto"/>
            <w:noWrap/>
            <w:vAlign w:val="center"/>
            <w:hideMark/>
          </w:tcPr>
          <w:p w:rsidR="002A16AA" w:rsidRPr="00BD5A3E" w:rsidRDefault="002A16AA" w:rsidP="00E15FC3">
            <w:pPr>
              <w:spacing w:before="100" w:after="100"/>
              <w:jc w:val="center"/>
              <w:rPr>
                <w:rFonts w:eastAsia="Times New Roman" w:cs="Times New Roman"/>
                <w:b/>
                <w:bCs/>
                <w:color w:val="000000"/>
                <w:sz w:val="16"/>
                <w:szCs w:val="16"/>
                <w:lang w:eastAsia="da-DK"/>
              </w:rPr>
            </w:pPr>
            <w:r w:rsidRPr="00BD5A3E">
              <w:rPr>
                <w:rFonts w:eastAsia="Times New Roman" w:cs="Times New Roman"/>
                <w:b/>
                <w:bCs/>
                <w:color w:val="000000"/>
                <w:sz w:val="16"/>
                <w:szCs w:val="16"/>
                <w:lang w:eastAsia="da-DK"/>
              </w:rPr>
              <w:t>1</w:t>
            </w:r>
          </w:p>
        </w:tc>
        <w:tc>
          <w:tcPr>
            <w:tcW w:w="363" w:type="pct"/>
            <w:shd w:val="clear" w:color="auto" w:fill="auto"/>
            <w:noWrap/>
            <w:vAlign w:val="center"/>
            <w:hideMark/>
          </w:tcPr>
          <w:p w:rsidR="002A16AA" w:rsidRPr="00BD5A3E" w:rsidRDefault="002A16AA" w:rsidP="00E15FC3">
            <w:pPr>
              <w:spacing w:before="100" w:after="100"/>
              <w:jc w:val="center"/>
              <w:rPr>
                <w:rFonts w:eastAsia="Times New Roman" w:cs="Times New Roman"/>
                <w:b/>
                <w:bCs/>
                <w:color w:val="000000"/>
                <w:sz w:val="16"/>
                <w:szCs w:val="16"/>
                <w:lang w:eastAsia="da-DK"/>
              </w:rPr>
            </w:pPr>
            <w:r w:rsidRPr="00BD5A3E">
              <w:rPr>
                <w:rFonts w:eastAsia="Times New Roman" w:cs="Times New Roman"/>
                <w:b/>
                <w:bCs/>
                <w:color w:val="000000"/>
                <w:sz w:val="16"/>
                <w:szCs w:val="16"/>
                <w:lang w:eastAsia="da-DK"/>
              </w:rPr>
              <w:t>0</w:t>
            </w:r>
          </w:p>
        </w:tc>
      </w:tr>
      <w:tr w:rsidR="00E15FC3" w:rsidRPr="00FD30A2" w:rsidTr="00DD2C01">
        <w:trPr>
          <w:trHeight w:val="255"/>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color w:val="000000"/>
                <w:sz w:val="16"/>
                <w:szCs w:val="16"/>
                <w:lang w:eastAsia="da-DK"/>
              </w:rPr>
            </w:pPr>
            <w:r w:rsidRPr="00FD30A2">
              <w:rPr>
                <w:rFonts w:eastAsia="Times New Roman" w:cs="Times New Roman"/>
                <w:color w:val="000000"/>
                <w:sz w:val="16"/>
                <w:szCs w:val="16"/>
                <w:lang w:eastAsia="da-DK"/>
              </w:rPr>
              <w:t xml:space="preserve">Eksisterende informationssystemer gør det nemt for os at trække specifikke data, som vi har brug for i dette forbedringsprojekt </w:t>
            </w:r>
          </w:p>
        </w:tc>
        <w:tc>
          <w:tcPr>
            <w:tcW w:w="356"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51"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7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3"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r>
      <w:tr w:rsidR="00E15FC3" w:rsidRPr="00FD30A2" w:rsidTr="00DD2C01">
        <w:trPr>
          <w:trHeight w:val="255"/>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color w:val="000000"/>
                <w:sz w:val="16"/>
                <w:szCs w:val="16"/>
                <w:lang w:eastAsia="da-DK"/>
              </w:rPr>
            </w:pPr>
            <w:r w:rsidRPr="00FD30A2">
              <w:rPr>
                <w:rFonts w:eastAsia="Times New Roman" w:cs="Times New Roman"/>
                <w:color w:val="000000"/>
                <w:sz w:val="16"/>
                <w:szCs w:val="16"/>
                <w:lang w:eastAsia="da-DK"/>
              </w:rPr>
              <w:t>Vores forbedringsteam har tilstrækkelig</w:t>
            </w:r>
            <w:r>
              <w:rPr>
                <w:rFonts w:eastAsia="Times New Roman" w:cs="Times New Roman"/>
                <w:color w:val="000000"/>
                <w:sz w:val="16"/>
                <w:szCs w:val="16"/>
                <w:lang w:eastAsia="da-DK"/>
              </w:rPr>
              <w:t>e</w:t>
            </w:r>
            <w:r w:rsidRPr="00FD30A2">
              <w:rPr>
                <w:rFonts w:eastAsia="Times New Roman" w:cs="Times New Roman"/>
                <w:color w:val="000000"/>
                <w:sz w:val="16"/>
                <w:szCs w:val="16"/>
                <w:lang w:eastAsia="da-DK"/>
              </w:rPr>
              <w:t xml:space="preserve"> ressourcer og tid til rådighed til at opfylde formålene med dette forbedringsprojekt </w:t>
            </w:r>
          </w:p>
        </w:tc>
        <w:tc>
          <w:tcPr>
            <w:tcW w:w="356"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51"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7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3"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r>
      <w:tr w:rsidR="00E15FC3" w:rsidRPr="00FD30A2" w:rsidTr="00DD2C01">
        <w:trPr>
          <w:trHeight w:val="255"/>
        </w:trPr>
        <w:tc>
          <w:tcPr>
            <w:tcW w:w="2119" w:type="pct"/>
            <w:shd w:val="clear" w:color="auto" w:fill="auto"/>
            <w:noWrap/>
            <w:vAlign w:val="center"/>
            <w:hideMark/>
          </w:tcPr>
          <w:p w:rsidR="002A16AA" w:rsidRPr="00911951" w:rsidRDefault="002A16AA" w:rsidP="00E15FC3">
            <w:pPr>
              <w:spacing w:after="0"/>
              <w:rPr>
                <w:rFonts w:eastAsia="Times New Roman" w:cs="Times New Roman"/>
                <w:b/>
                <w:bCs/>
                <w:color w:val="2962A7"/>
                <w:szCs w:val="20"/>
                <w:lang w:eastAsia="da-DK"/>
              </w:rPr>
            </w:pPr>
            <w:r w:rsidRPr="00911951">
              <w:rPr>
                <w:rFonts w:eastAsia="Times New Roman" w:cs="Times New Roman"/>
                <w:b/>
                <w:bCs/>
                <w:color w:val="2962A7"/>
                <w:szCs w:val="20"/>
                <w:lang w:eastAsia="da-DK"/>
              </w:rPr>
              <w:t>Udsagn</w:t>
            </w:r>
          </w:p>
        </w:tc>
        <w:tc>
          <w:tcPr>
            <w:tcW w:w="356" w:type="pct"/>
            <w:shd w:val="clear" w:color="auto" w:fill="auto"/>
            <w:noWrap/>
            <w:vAlign w:val="center"/>
          </w:tcPr>
          <w:p w:rsidR="002A16AA" w:rsidRPr="00FD30A2" w:rsidRDefault="002A16AA" w:rsidP="00E15FC3">
            <w:pPr>
              <w:spacing w:after="0"/>
              <w:jc w:val="center"/>
              <w:rPr>
                <w:rFonts w:eastAsia="Times New Roman" w:cs="Times New Roman"/>
                <w:b/>
                <w:bCs/>
                <w:color w:val="0070C0"/>
                <w:sz w:val="12"/>
                <w:szCs w:val="12"/>
                <w:lang w:eastAsia="da-DK"/>
              </w:rPr>
            </w:pPr>
            <w:r w:rsidRPr="00FD30A2">
              <w:rPr>
                <w:rFonts w:eastAsia="Times New Roman" w:cs="Times New Roman"/>
                <w:b/>
                <w:bCs/>
                <w:color w:val="0070C0"/>
                <w:sz w:val="12"/>
                <w:szCs w:val="12"/>
                <w:lang w:eastAsia="da-DK"/>
              </w:rPr>
              <w:t>Helt</w:t>
            </w:r>
          </w:p>
          <w:p w:rsidR="002A16AA" w:rsidRPr="00FD30A2" w:rsidRDefault="002A16AA" w:rsidP="00E15FC3">
            <w:pPr>
              <w:spacing w:after="0"/>
              <w:jc w:val="center"/>
              <w:rPr>
                <w:rFonts w:eastAsia="Times New Roman" w:cs="Times New Roman"/>
                <w:b/>
                <w:bCs/>
                <w:color w:val="0070C0"/>
                <w:sz w:val="12"/>
                <w:szCs w:val="12"/>
                <w:lang w:eastAsia="da-DK"/>
              </w:rPr>
            </w:pPr>
            <w:r w:rsidRPr="00FD30A2">
              <w:rPr>
                <w:rFonts w:eastAsia="Times New Roman" w:cs="Times New Roman"/>
                <w:b/>
                <w:bCs/>
                <w:color w:val="0070C0"/>
                <w:sz w:val="12"/>
                <w:szCs w:val="12"/>
                <w:lang w:eastAsia="da-DK"/>
              </w:rPr>
              <w:t>enig</w:t>
            </w:r>
          </w:p>
        </w:tc>
        <w:tc>
          <w:tcPr>
            <w:tcW w:w="351" w:type="pct"/>
            <w:shd w:val="clear" w:color="auto" w:fill="auto"/>
            <w:noWrap/>
            <w:vAlign w:val="center"/>
          </w:tcPr>
          <w:p w:rsidR="002A16AA" w:rsidRPr="00FD30A2" w:rsidRDefault="002A16AA" w:rsidP="00E15FC3">
            <w:pPr>
              <w:spacing w:after="0"/>
              <w:jc w:val="center"/>
              <w:rPr>
                <w:rFonts w:eastAsia="Times New Roman" w:cs="Times New Roman"/>
                <w:b/>
                <w:bCs/>
                <w:color w:val="0070C0"/>
                <w:sz w:val="12"/>
                <w:szCs w:val="12"/>
                <w:lang w:eastAsia="da-DK"/>
              </w:rPr>
            </w:pPr>
          </w:p>
        </w:tc>
        <w:tc>
          <w:tcPr>
            <w:tcW w:w="370" w:type="pct"/>
            <w:shd w:val="clear" w:color="auto" w:fill="auto"/>
            <w:noWrap/>
            <w:vAlign w:val="center"/>
          </w:tcPr>
          <w:p w:rsidR="002A16AA" w:rsidRPr="00FD30A2" w:rsidRDefault="002A16AA" w:rsidP="00E15FC3">
            <w:pPr>
              <w:spacing w:after="0"/>
              <w:jc w:val="center"/>
              <w:rPr>
                <w:rFonts w:eastAsia="Times New Roman" w:cs="Times New Roman"/>
                <w:b/>
                <w:bCs/>
                <w:color w:val="0070C0"/>
                <w:sz w:val="12"/>
                <w:szCs w:val="12"/>
                <w:lang w:eastAsia="da-DK"/>
              </w:rPr>
            </w:pPr>
          </w:p>
        </w:tc>
        <w:tc>
          <w:tcPr>
            <w:tcW w:w="360" w:type="pct"/>
            <w:shd w:val="clear" w:color="auto" w:fill="auto"/>
            <w:noWrap/>
            <w:vAlign w:val="center"/>
          </w:tcPr>
          <w:p w:rsidR="002A16AA" w:rsidRPr="00FD30A2" w:rsidRDefault="002A16AA" w:rsidP="00E15FC3">
            <w:pPr>
              <w:spacing w:after="0"/>
              <w:jc w:val="center"/>
              <w:rPr>
                <w:rFonts w:eastAsia="Times New Roman" w:cs="Times New Roman"/>
                <w:b/>
                <w:bCs/>
                <w:color w:val="0070C0"/>
                <w:sz w:val="12"/>
                <w:szCs w:val="12"/>
                <w:lang w:eastAsia="da-DK"/>
              </w:rPr>
            </w:pPr>
            <w:r w:rsidRPr="00FD30A2">
              <w:rPr>
                <w:rFonts w:eastAsia="Times New Roman" w:cs="Times New Roman"/>
                <w:b/>
                <w:bCs/>
                <w:color w:val="0070C0"/>
                <w:sz w:val="12"/>
                <w:szCs w:val="12"/>
                <w:lang w:eastAsia="da-DK"/>
              </w:rPr>
              <w:t>Hverken enig/</w:t>
            </w:r>
          </w:p>
          <w:p w:rsidR="002A16AA" w:rsidRPr="00FD30A2" w:rsidRDefault="002A16AA" w:rsidP="00E15FC3">
            <w:pPr>
              <w:spacing w:after="0"/>
              <w:jc w:val="center"/>
              <w:rPr>
                <w:rFonts w:eastAsia="Times New Roman" w:cs="Times New Roman"/>
                <w:b/>
                <w:bCs/>
                <w:color w:val="0070C0"/>
                <w:sz w:val="12"/>
                <w:szCs w:val="12"/>
                <w:lang w:eastAsia="da-DK"/>
              </w:rPr>
            </w:pPr>
            <w:r w:rsidRPr="00FD30A2">
              <w:rPr>
                <w:rFonts w:eastAsia="Times New Roman" w:cs="Times New Roman"/>
                <w:b/>
                <w:bCs/>
                <w:color w:val="0070C0"/>
                <w:sz w:val="12"/>
                <w:szCs w:val="12"/>
                <w:lang w:eastAsia="da-DK"/>
              </w:rPr>
              <w:t>Uenig</w:t>
            </w:r>
          </w:p>
        </w:tc>
        <w:tc>
          <w:tcPr>
            <w:tcW w:w="360" w:type="pct"/>
            <w:shd w:val="clear" w:color="auto" w:fill="auto"/>
            <w:noWrap/>
            <w:vAlign w:val="center"/>
          </w:tcPr>
          <w:p w:rsidR="002A16AA" w:rsidRPr="00FD30A2" w:rsidRDefault="002A16AA" w:rsidP="00E15FC3">
            <w:pPr>
              <w:spacing w:after="0"/>
              <w:jc w:val="center"/>
              <w:rPr>
                <w:rFonts w:eastAsia="Times New Roman" w:cs="Times New Roman"/>
                <w:b/>
                <w:bCs/>
                <w:color w:val="0070C0"/>
                <w:sz w:val="12"/>
                <w:szCs w:val="12"/>
                <w:lang w:eastAsia="da-DK"/>
              </w:rPr>
            </w:pPr>
          </w:p>
        </w:tc>
        <w:tc>
          <w:tcPr>
            <w:tcW w:w="360" w:type="pct"/>
            <w:shd w:val="clear" w:color="auto" w:fill="auto"/>
            <w:noWrap/>
            <w:vAlign w:val="center"/>
          </w:tcPr>
          <w:p w:rsidR="002A16AA" w:rsidRPr="00FD30A2" w:rsidRDefault="002A16AA" w:rsidP="00E15FC3">
            <w:pPr>
              <w:spacing w:after="0"/>
              <w:jc w:val="center"/>
              <w:rPr>
                <w:rFonts w:eastAsia="Times New Roman" w:cs="Times New Roman"/>
                <w:b/>
                <w:bCs/>
                <w:color w:val="0070C0"/>
                <w:sz w:val="12"/>
                <w:szCs w:val="12"/>
                <w:lang w:eastAsia="da-DK"/>
              </w:rPr>
            </w:pPr>
          </w:p>
        </w:tc>
        <w:tc>
          <w:tcPr>
            <w:tcW w:w="360" w:type="pct"/>
            <w:shd w:val="clear" w:color="auto" w:fill="auto"/>
            <w:noWrap/>
            <w:vAlign w:val="center"/>
          </w:tcPr>
          <w:p w:rsidR="002A16AA" w:rsidRPr="00FD30A2" w:rsidRDefault="002A16AA" w:rsidP="00E15FC3">
            <w:pPr>
              <w:spacing w:after="0"/>
              <w:jc w:val="center"/>
              <w:rPr>
                <w:rFonts w:eastAsia="Times New Roman" w:cs="Times New Roman"/>
                <w:b/>
                <w:bCs/>
                <w:color w:val="0070C0"/>
                <w:sz w:val="12"/>
                <w:szCs w:val="12"/>
                <w:lang w:eastAsia="da-DK"/>
              </w:rPr>
            </w:pPr>
            <w:r w:rsidRPr="00FD30A2">
              <w:rPr>
                <w:rFonts w:eastAsia="Times New Roman" w:cs="Times New Roman"/>
                <w:b/>
                <w:bCs/>
                <w:color w:val="0070C0"/>
                <w:sz w:val="12"/>
                <w:szCs w:val="12"/>
                <w:lang w:eastAsia="da-DK"/>
              </w:rPr>
              <w:t>Helt uenig</w:t>
            </w:r>
          </w:p>
        </w:tc>
        <w:tc>
          <w:tcPr>
            <w:tcW w:w="363" w:type="pct"/>
            <w:shd w:val="clear" w:color="auto" w:fill="auto"/>
            <w:noWrap/>
            <w:vAlign w:val="center"/>
          </w:tcPr>
          <w:p w:rsidR="002A16AA" w:rsidRPr="00FD30A2" w:rsidRDefault="002A16AA" w:rsidP="00E15FC3">
            <w:pPr>
              <w:spacing w:after="0"/>
              <w:jc w:val="center"/>
              <w:rPr>
                <w:rFonts w:eastAsia="Times New Roman" w:cs="Times New Roman"/>
                <w:b/>
                <w:bCs/>
                <w:color w:val="0070C0"/>
                <w:sz w:val="12"/>
                <w:szCs w:val="12"/>
                <w:lang w:eastAsia="da-DK"/>
              </w:rPr>
            </w:pPr>
            <w:r w:rsidRPr="00FD30A2">
              <w:rPr>
                <w:rFonts w:eastAsia="Times New Roman" w:cs="Times New Roman"/>
                <w:b/>
                <w:bCs/>
                <w:color w:val="0070C0"/>
                <w:sz w:val="12"/>
                <w:szCs w:val="12"/>
                <w:lang w:eastAsia="da-DK"/>
              </w:rPr>
              <w:t>Ved ikke</w:t>
            </w:r>
          </w:p>
          <w:p w:rsidR="002A16AA" w:rsidRPr="00FD30A2" w:rsidRDefault="002A16AA" w:rsidP="00E15FC3">
            <w:pPr>
              <w:spacing w:after="0"/>
              <w:jc w:val="center"/>
              <w:rPr>
                <w:rFonts w:eastAsia="Times New Roman" w:cs="Times New Roman"/>
                <w:b/>
                <w:bCs/>
                <w:color w:val="0070C0"/>
                <w:sz w:val="12"/>
                <w:szCs w:val="12"/>
                <w:lang w:eastAsia="da-DK"/>
              </w:rPr>
            </w:pPr>
            <w:r w:rsidRPr="00FD30A2">
              <w:rPr>
                <w:rFonts w:eastAsia="Times New Roman" w:cs="Times New Roman"/>
                <w:b/>
                <w:bCs/>
                <w:color w:val="0070C0"/>
                <w:sz w:val="12"/>
                <w:szCs w:val="12"/>
                <w:lang w:eastAsia="da-DK"/>
              </w:rPr>
              <w:t>/ikke relevant</w:t>
            </w:r>
          </w:p>
        </w:tc>
      </w:tr>
      <w:tr w:rsidR="00E15FC3" w:rsidRPr="00FD30A2" w:rsidTr="00DD2C01">
        <w:trPr>
          <w:trHeight w:val="255"/>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b/>
                <w:bCs/>
                <w:color w:val="000000"/>
                <w:sz w:val="16"/>
                <w:szCs w:val="16"/>
                <w:lang w:eastAsia="da-DK"/>
              </w:rPr>
            </w:pPr>
            <w:r w:rsidRPr="00FD30A2">
              <w:rPr>
                <w:rFonts w:eastAsia="Times New Roman" w:cs="Times New Roman"/>
                <w:b/>
                <w:bCs/>
                <w:color w:val="000000"/>
                <w:sz w:val="16"/>
                <w:szCs w:val="16"/>
                <w:lang w:eastAsia="da-DK"/>
              </w:rPr>
              <w:t>Organisation</w:t>
            </w:r>
          </w:p>
        </w:tc>
        <w:tc>
          <w:tcPr>
            <w:tcW w:w="356" w:type="pct"/>
            <w:shd w:val="clear" w:color="auto" w:fill="auto"/>
            <w:noWrap/>
            <w:vAlign w:val="center"/>
            <w:hideMark/>
          </w:tcPr>
          <w:p w:rsidR="002A16AA" w:rsidRPr="00BD5A3E" w:rsidRDefault="002A16AA" w:rsidP="00E15FC3">
            <w:pPr>
              <w:spacing w:before="100" w:after="100"/>
              <w:jc w:val="center"/>
              <w:rPr>
                <w:rFonts w:eastAsia="Times New Roman" w:cs="Times New Roman"/>
                <w:b/>
                <w:bCs/>
                <w:color w:val="000000"/>
                <w:sz w:val="16"/>
                <w:szCs w:val="16"/>
                <w:lang w:eastAsia="da-DK"/>
              </w:rPr>
            </w:pPr>
            <w:r w:rsidRPr="00BD5A3E">
              <w:rPr>
                <w:rFonts w:eastAsia="Times New Roman" w:cs="Times New Roman"/>
                <w:b/>
                <w:bCs/>
                <w:color w:val="000000"/>
                <w:sz w:val="16"/>
                <w:szCs w:val="16"/>
                <w:lang w:eastAsia="da-DK"/>
              </w:rPr>
              <w:t>7</w:t>
            </w:r>
          </w:p>
        </w:tc>
        <w:tc>
          <w:tcPr>
            <w:tcW w:w="351" w:type="pct"/>
            <w:shd w:val="clear" w:color="auto" w:fill="auto"/>
            <w:noWrap/>
            <w:vAlign w:val="center"/>
            <w:hideMark/>
          </w:tcPr>
          <w:p w:rsidR="002A16AA" w:rsidRPr="00BD5A3E" w:rsidRDefault="002A16AA" w:rsidP="00E15FC3">
            <w:pPr>
              <w:spacing w:before="100" w:after="100"/>
              <w:jc w:val="center"/>
              <w:rPr>
                <w:rFonts w:eastAsia="Times New Roman" w:cs="Times New Roman"/>
                <w:b/>
                <w:bCs/>
                <w:color w:val="000000"/>
                <w:sz w:val="16"/>
                <w:szCs w:val="16"/>
                <w:lang w:eastAsia="da-DK"/>
              </w:rPr>
            </w:pPr>
            <w:r w:rsidRPr="00BD5A3E">
              <w:rPr>
                <w:rFonts w:eastAsia="Times New Roman" w:cs="Times New Roman"/>
                <w:b/>
                <w:bCs/>
                <w:color w:val="000000"/>
                <w:sz w:val="16"/>
                <w:szCs w:val="16"/>
                <w:lang w:eastAsia="da-DK"/>
              </w:rPr>
              <w:t>6</w:t>
            </w:r>
          </w:p>
        </w:tc>
        <w:tc>
          <w:tcPr>
            <w:tcW w:w="370" w:type="pct"/>
            <w:shd w:val="clear" w:color="auto" w:fill="auto"/>
            <w:noWrap/>
            <w:vAlign w:val="center"/>
            <w:hideMark/>
          </w:tcPr>
          <w:p w:rsidR="002A16AA" w:rsidRPr="00BD5A3E" w:rsidRDefault="002A16AA" w:rsidP="00E15FC3">
            <w:pPr>
              <w:spacing w:before="100" w:after="100"/>
              <w:jc w:val="center"/>
              <w:rPr>
                <w:rFonts w:eastAsia="Times New Roman" w:cs="Times New Roman"/>
                <w:b/>
                <w:bCs/>
                <w:color w:val="000000"/>
                <w:sz w:val="16"/>
                <w:szCs w:val="16"/>
                <w:lang w:eastAsia="da-DK"/>
              </w:rPr>
            </w:pPr>
            <w:r w:rsidRPr="00BD5A3E">
              <w:rPr>
                <w:rFonts w:eastAsia="Times New Roman" w:cs="Times New Roman"/>
                <w:b/>
                <w:bCs/>
                <w:color w:val="000000"/>
                <w:sz w:val="16"/>
                <w:szCs w:val="16"/>
                <w:lang w:eastAsia="da-DK"/>
              </w:rPr>
              <w:t>5</w:t>
            </w:r>
          </w:p>
        </w:tc>
        <w:tc>
          <w:tcPr>
            <w:tcW w:w="360" w:type="pct"/>
            <w:shd w:val="clear" w:color="auto" w:fill="auto"/>
            <w:noWrap/>
            <w:vAlign w:val="center"/>
            <w:hideMark/>
          </w:tcPr>
          <w:p w:rsidR="002A16AA" w:rsidRPr="00BD5A3E" w:rsidRDefault="002A16AA" w:rsidP="00E15FC3">
            <w:pPr>
              <w:spacing w:before="100" w:after="100"/>
              <w:jc w:val="center"/>
              <w:rPr>
                <w:rFonts w:eastAsia="Times New Roman" w:cs="Times New Roman"/>
                <w:b/>
                <w:bCs/>
                <w:color w:val="000000"/>
                <w:sz w:val="16"/>
                <w:szCs w:val="16"/>
                <w:lang w:eastAsia="da-DK"/>
              </w:rPr>
            </w:pPr>
            <w:r w:rsidRPr="00BD5A3E">
              <w:rPr>
                <w:rFonts w:eastAsia="Times New Roman" w:cs="Times New Roman"/>
                <w:b/>
                <w:bCs/>
                <w:color w:val="000000"/>
                <w:sz w:val="16"/>
                <w:szCs w:val="16"/>
                <w:lang w:eastAsia="da-DK"/>
              </w:rPr>
              <w:t>4</w:t>
            </w:r>
          </w:p>
        </w:tc>
        <w:tc>
          <w:tcPr>
            <w:tcW w:w="360" w:type="pct"/>
            <w:shd w:val="clear" w:color="auto" w:fill="auto"/>
            <w:noWrap/>
            <w:vAlign w:val="center"/>
            <w:hideMark/>
          </w:tcPr>
          <w:p w:rsidR="002A16AA" w:rsidRPr="00BD5A3E" w:rsidRDefault="002A16AA" w:rsidP="00E15FC3">
            <w:pPr>
              <w:spacing w:before="100" w:after="100"/>
              <w:jc w:val="center"/>
              <w:rPr>
                <w:rFonts w:eastAsia="Times New Roman" w:cs="Times New Roman"/>
                <w:b/>
                <w:bCs/>
                <w:color w:val="000000"/>
                <w:sz w:val="16"/>
                <w:szCs w:val="16"/>
                <w:lang w:eastAsia="da-DK"/>
              </w:rPr>
            </w:pPr>
            <w:r w:rsidRPr="00BD5A3E">
              <w:rPr>
                <w:rFonts w:eastAsia="Times New Roman" w:cs="Times New Roman"/>
                <w:b/>
                <w:bCs/>
                <w:color w:val="000000"/>
                <w:sz w:val="16"/>
                <w:szCs w:val="16"/>
                <w:lang w:eastAsia="da-DK"/>
              </w:rPr>
              <w:t>3</w:t>
            </w:r>
          </w:p>
        </w:tc>
        <w:tc>
          <w:tcPr>
            <w:tcW w:w="360" w:type="pct"/>
            <w:shd w:val="clear" w:color="auto" w:fill="auto"/>
            <w:noWrap/>
            <w:vAlign w:val="center"/>
            <w:hideMark/>
          </w:tcPr>
          <w:p w:rsidR="002A16AA" w:rsidRPr="00BD5A3E" w:rsidRDefault="002A16AA" w:rsidP="00E15FC3">
            <w:pPr>
              <w:spacing w:before="100" w:after="100"/>
              <w:jc w:val="center"/>
              <w:rPr>
                <w:rFonts w:eastAsia="Times New Roman" w:cs="Times New Roman"/>
                <w:b/>
                <w:bCs/>
                <w:color w:val="000000"/>
                <w:sz w:val="16"/>
                <w:szCs w:val="16"/>
                <w:lang w:eastAsia="da-DK"/>
              </w:rPr>
            </w:pPr>
            <w:r w:rsidRPr="00BD5A3E">
              <w:rPr>
                <w:rFonts w:eastAsia="Times New Roman" w:cs="Times New Roman"/>
                <w:b/>
                <w:bCs/>
                <w:color w:val="000000"/>
                <w:sz w:val="16"/>
                <w:szCs w:val="16"/>
                <w:lang w:eastAsia="da-DK"/>
              </w:rPr>
              <w:t>2</w:t>
            </w:r>
          </w:p>
        </w:tc>
        <w:tc>
          <w:tcPr>
            <w:tcW w:w="360" w:type="pct"/>
            <w:shd w:val="clear" w:color="auto" w:fill="auto"/>
            <w:noWrap/>
            <w:vAlign w:val="center"/>
            <w:hideMark/>
          </w:tcPr>
          <w:p w:rsidR="002A16AA" w:rsidRPr="00BD5A3E" w:rsidRDefault="002A16AA" w:rsidP="00E15FC3">
            <w:pPr>
              <w:spacing w:before="100" w:after="100"/>
              <w:jc w:val="center"/>
              <w:rPr>
                <w:rFonts w:eastAsia="Times New Roman" w:cs="Times New Roman"/>
                <w:b/>
                <w:bCs/>
                <w:color w:val="000000"/>
                <w:sz w:val="16"/>
                <w:szCs w:val="16"/>
                <w:lang w:eastAsia="da-DK"/>
              </w:rPr>
            </w:pPr>
            <w:r w:rsidRPr="00BD5A3E">
              <w:rPr>
                <w:rFonts w:eastAsia="Times New Roman" w:cs="Times New Roman"/>
                <w:b/>
                <w:bCs/>
                <w:color w:val="000000"/>
                <w:sz w:val="16"/>
                <w:szCs w:val="16"/>
                <w:lang w:eastAsia="da-DK"/>
              </w:rPr>
              <w:t>1</w:t>
            </w:r>
          </w:p>
        </w:tc>
        <w:tc>
          <w:tcPr>
            <w:tcW w:w="363" w:type="pct"/>
            <w:shd w:val="clear" w:color="auto" w:fill="auto"/>
            <w:noWrap/>
            <w:vAlign w:val="center"/>
            <w:hideMark/>
          </w:tcPr>
          <w:p w:rsidR="002A16AA" w:rsidRPr="00BD5A3E" w:rsidRDefault="002A16AA" w:rsidP="00E15FC3">
            <w:pPr>
              <w:spacing w:before="100" w:after="100"/>
              <w:jc w:val="center"/>
              <w:rPr>
                <w:rFonts w:eastAsia="Times New Roman" w:cs="Times New Roman"/>
                <w:b/>
                <w:bCs/>
                <w:color w:val="000000"/>
                <w:sz w:val="16"/>
                <w:szCs w:val="16"/>
                <w:lang w:eastAsia="da-DK"/>
              </w:rPr>
            </w:pPr>
            <w:r w:rsidRPr="00BD5A3E">
              <w:rPr>
                <w:rFonts w:eastAsia="Times New Roman" w:cs="Times New Roman"/>
                <w:b/>
                <w:bCs/>
                <w:color w:val="000000"/>
                <w:sz w:val="16"/>
                <w:szCs w:val="16"/>
                <w:lang w:eastAsia="da-DK"/>
              </w:rPr>
              <w:t>0</w:t>
            </w:r>
          </w:p>
        </w:tc>
      </w:tr>
      <w:tr w:rsidR="00E15FC3" w:rsidRPr="00FD30A2" w:rsidTr="00DD2C01">
        <w:trPr>
          <w:trHeight w:val="255"/>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color w:val="000000"/>
                <w:sz w:val="16"/>
                <w:szCs w:val="16"/>
                <w:lang w:eastAsia="da-DK"/>
              </w:rPr>
            </w:pPr>
            <w:r w:rsidRPr="00FD30A2">
              <w:rPr>
                <w:rFonts w:eastAsia="Times New Roman" w:cs="Times New Roman"/>
                <w:sz w:val="16"/>
                <w:szCs w:val="16"/>
                <w:lang w:eastAsia="da-DK"/>
              </w:rPr>
              <w:t>De øverste ledere i min organisation er direkte involveret i kvalitetsforbedringsaktivitet</w:t>
            </w:r>
            <w:r w:rsidRPr="00FD30A2">
              <w:rPr>
                <w:rFonts w:eastAsia="Times New Roman" w:cs="Times New Roman"/>
                <w:color w:val="000000"/>
                <w:sz w:val="16"/>
                <w:szCs w:val="16"/>
                <w:lang w:eastAsia="da-DK"/>
              </w:rPr>
              <w:t xml:space="preserve">er </w:t>
            </w:r>
          </w:p>
        </w:tc>
        <w:tc>
          <w:tcPr>
            <w:tcW w:w="356"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51"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7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3"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r>
      <w:tr w:rsidR="00E15FC3" w:rsidRPr="00FD30A2" w:rsidTr="00DD2C01">
        <w:trPr>
          <w:trHeight w:val="255"/>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sz w:val="16"/>
                <w:szCs w:val="16"/>
                <w:lang w:eastAsia="da-DK"/>
              </w:rPr>
            </w:pPr>
            <w:r w:rsidRPr="00FD30A2">
              <w:rPr>
                <w:rFonts w:eastAsia="Times New Roman" w:cs="Times New Roman"/>
                <w:sz w:val="16"/>
                <w:szCs w:val="16"/>
                <w:lang w:eastAsia="da-DK"/>
              </w:rPr>
              <w:t xml:space="preserve">Mindst én bestemt leder i min organisation støtter specifikt dette forbedringsprojekt </w:t>
            </w:r>
          </w:p>
        </w:tc>
        <w:tc>
          <w:tcPr>
            <w:tcW w:w="356"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51"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7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3"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r>
      <w:tr w:rsidR="00E15FC3" w:rsidRPr="00FD30A2" w:rsidTr="00DD2C01">
        <w:trPr>
          <w:trHeight w:val="255"/>
        </w:trPr>
        <w:tc>
          <w:tcPr>
            <w:tcW w:w="2119" w:type="pct"/>
            <w:shd w:val="clear" w:color="auto" w:fill="auto"/>
            <w:noWrap/>
            <w:vAlign w:val="center"/>
            <w:hideMark/>
          </w:tcPr>
          <w:p w:rsidR="002A16AA" w:rsidRPr="00CB4ED6" w:rsidRDefault="002A16AA" w:rsidP="00E15FC3">
            <w:pPr>
              <w:spacing w:before="100" w:after="100"/>
              <w:rPr>
                <w:rFonts w:eastAsia="Times New Roman" w:cs="Times New Roman"/>
                <w:color w:val="000000"/>
                <w:sz w:val="16"/>
                <w:szCs w:val="16"/>
                <w:lang w:eastAsia="da-DK"/>
              </w:rPr>
            </w:pPr>
            <w:r w:rsidRPr="00CB4ED6">
              <w:rPr>
                <w:rFonts w:eastAsia="Times New Roman" w:cs="Times New Roman"/>
                <w:color w:val="000000"/>
                <w:sz w:val="16"/>
                <w:szCs w:val="16"/>
                <w:lang w:eastAsia="da-DK"/>
              </w:rPr>
              <w:t xml:space="preserve">Denne organisation finder ikke kvalitetsforbedring værdifuldt </w:t>
            </w:r>
          </w:p>
        </w:tc>
        <w:tc>
          <w:tcPr>
            <w:tcW w:w="356" w:type="pct"/>
            <w:shd w:val="clear" w:color="auto" w:fill="auto"/>
            <w:noWrap/>
            <w:vAlign w:val="center"/>
            <w:hideMark/>
          </w:tcPr>
          <w:p w:rsidR="002A16AA" w:rsidRPr="00BD5A3E" w:rsidRDefault="002A16AA" w:rsidP="00E15FC3">
            <w:pPr>
              <w:spacing w:before="100" w:after="100"/>
              <w:rPr>
                <w:rFonts w:eastAsia="Times New Roman" w:cs="Times New Roman"/>
                <w:b/>
                <w:color w:val="000000"/>
                <w:sz w:val="16"/>
                <w:szCs w:val="16"/>
                <w:lang w:eastAsia="da-DK"/>
              </w:rPr>
            </w:pPr>
            <w:r w:rsidRPr="00BD5A3E">
              <w:rPr>
                <w:rFonts w:eastAsia="Times New Roman" w:cs="Times New Roman"/>
                <w:b/>
                <w:color w:val="000000"/>
                <w:sz w:val="16"/>
                <w:szCs w:val="16"/>
                <w:lang w:eastAsia="da-DK"/>
              </w:rPr>
              <w:t>7</w:t>
            </w:r>
            <w:r w:rsidRPr="00BD5A3E">
              <w:rPr>
                <w:rStyle w:val="Fodnotehenvisning"/>
                <w:rFonts w:eastAsia="Times New Roman" w:cs="Times New Roman"/>
                <w:b/>
                <w:color w:val="000000"/>
                <w:sz w:val="16"/>
                <w:szCs w:val="16"/>
                <w:lang w:eastAsia="da-DK"/>
              </w:rPr>
              <w:footnoteReference w:id="1"/>
            </w:r>
          </w:p>
        </w:tc>
        <w:tc>
          <w:tcPr>
            <w:tcW w:w="351"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7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3"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r>
      <w:tr w:rsidR="00E15FC3" w:rsidRPr="00FD30A2" w:rsidTr="00DD2C01">
        <w:trPr>
          <w:trHeight w:val="255"/>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color w:val="000000"/>
                <w:sz w:val="16"/>
                <w:szCs w:val="16"/>
                <w:lang w:eastAsia="da-DK"/>
              </w:rPr>
            </w:pPr>
            <w:r w:rsidRPr="00FD30A2">
              <w:rPr>
                <w:rFonts w:eastAsia="Times New Roman" w:cs="Times New Roman"/>
                <w:color w:val="000000"/>
                <w:sz w:val="16"/>
                <w:szCs w:val="16"/>
                <w:lang w:eastAsia="da-DK"/>
              </w:rPr>
              <w:t>Kvalitetsforbedring er grundigt indarbejdet i denne organisation</w:t>
            </w:r>
          </w:p>
        </w:tc>
        <w:tc>
          <w:tcPr>
            <w:tcW w:w="356"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51"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7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3"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r>
      <w:tr w:rsidR="00E15FC3" w:rsidRPr="00FD30A2" w:rsidTr="00DD2C01">
        <w:trPr>
          <w:trHeight w:val="300"/>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color w:val="000000"/>
                <w:sz w:val="16"/>
                <w:szCs w:val="16"/>
                <w:lang w:eastAsia="da-DK"/>
              </w:rPr>
            </w:pPr>
            <w:r w:rsidRPr="00FD30A2">
              <w:rPr>
                <w:rFonts w:eastAsia="Times New Roman" w:cs="Times New Roman"/>
                <w:color w:val="000000"/>
                <w:sz w:val="16"/>
                <w:szCs w:val="16"/>
                <w:lang w:eastAsia="da-DK"/>
              </w:rPr>
              <w:t xml:space="preserve">Medarbejderne får uddannelse og oplæring i, hvordan de kan identificere og handle på </w:t>
            </w:r>
            <w:r w:rsidRPr="00FD30A2">
              <w:rPr>
                <w:rFonts w:eastAsia="Times New Roman" w:cs="Times New Roman"/>
                <w:sz w:val="16"/>
                <w:szCs w:val="16"/>
                <w:lang w:eastAsia="da-DK"/>
              </w:rPr>
              <w:t>kvalitetsforbedringsmuligheder</w:t>
            </w:r>
          </w:p>
        </w:tc>
        <w:tc>
          <w:tcPr>
            <w:tcW w:w="356"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51"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7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3"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r>
      <w:tr w:rsidR="00E15FC3" w:rsidRPr="00FD30A2" w:rsidTr="00DD2C01">
        <w:trPr>
          <w:trHeight w:val="300"/>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color w:val="000000"/>
                <w:sz w:val="16"/>
                <w:szCs w:val="16"/>
                <w:lang w:eastAsia="da-DK"/>
              </w:rPr>
            </w:pPr>
            <w:r w:rsidRPr="00FD30A2">
              <w:rPr>
                <w:rFonts w:eastAsia="Times New Roman" w:cs="Times New Roman"/>
                <w:color w:val="000000"/>
                <w:sz w:val="16"/>
                <w:szCs w:val="16"/>
                <w:lang w:eastAsia="da-DK"/>
              </w:rPr>
              <w:t>Medarbejderne får uddannelse og oplæring i statistiske og andre kvantitative metoder, der understøtter kvalitetsforbedringer</w:t>
            </w:r>
            <w:r w:rsidRPr="00FD30A2">
              <w:rPr>
                <w:rFonts w:eastAsia="Times New Roman" w:cs="Times New Roman"/>
                <w:color w:val="000000"/>
                <w:sz w:val="16"/>
                <w:szCs w:val="16"/>
                <w:vertAlign w:val="superscript"/>
                <w:lang w:eastAsia="da-DK"/>
              </w:rPr>
              <w:t>1</w:t>
            </w:r>
          </w:p>
        </w:tc>
        <w:tc>
          <w:tcPr>
            <w:tcW w:w="356"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51"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7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3"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r>
      <w:tr w:rsidR="00E15FC3" w:rsidRPr="00FD30A2" w:rsidTr="00DD2C01">
        <w:trPr>
          <w:trHeight w:val="300"/>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color w:val="000000"/>
                <w:sz w:val="16"/>
                <w:szCs w:val="16"/>
                <w:vertAlign w:val="superscript"/>
                <w:lang w:eastAsia="da-DK"/>
              </w:rPr>
            </w:pPr>
            <w:r w:rsidRPr="00FD30A2">
              <w:rPr>
                <w:rFonts w:eastAsia="Times New Roman" w:cs="Times New Roman"/>
                <w:color w:val="000000"/>
                <w:sz w:val="16"/>
                <w:szCs w:val="16"/>
                <w:lang w:eastAsia="da-DK"/>
              </w:rPr>
              <w:lastRenderedPageBreak/>
              <w:t>Medarbejderne får den nødvendige uddannelse og oplæring til at forbedre deres færdigheder og arbejdsindsats</w:t>
            </w:r>
          </w:p>
        </w:tc>
        <w:tc>
          <w:tcPr>
            <w:tcW w:w="356"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51"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7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3"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r>
      <w:tr w:rsidR="00E15FC3" w:rsidRPr="00FD30A2" w:rsidTr="00DD2C01">
        <w:trPr>
          <w:trHeight w:val="300"/>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sz w:val="16"/>
                <w:szCs w:val="16"/>
                <w:lang w:eastAsia="da-DK"/>
              </w:rPr>
            </w:pPr>
            <w:r w:rsidRPr="00FD30A2">
              <w:rPr>
                <w:rFonts w:eastAsia="Times New Roman" w:cs="Times New Roman"/>
                <w:sz w:val="16"/>
                <w:szCs w:val="16"/>
                <w:lang w:eastAsia="da-DK"/>
              </w:rPr>
              <w:t>Medarbejderne anerkendes for at lave kvalitetsforbedringer</w:t>
            </w:r>
          </w:p>
        </w:tc>
        <w:tc>
          <w:tcPr>
            <w:tcW w:w="356"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51"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7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3"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r>
      <w:tr w:rsidR="00E15FC3" w:rsidRPr="00FD30A2" w:rsidTr="00DD2C01">
        <w:trPr>
          <w:trHeight w:val="255"/>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color w:val="000000"/>
                <w:sz w:val="16"/>
                <w:szCs w:val="16"/>
                <w:lang w:eastAsia="da-DK"/>
              </w:rPr>
            </w:pPr>
            <w:r w:rsidRPr="00FD30A2">
              <w:rPr>
                <w:rFonts w:eastAsia="Times New Roman" w:cs="Times New Roman"/>
                <w:color w:val="000000"/>
                <w:sz w:val="16"/>
                <w:szCs w:val="16"/>
                <w:lang w:eastAsia="da-DK"/>
              </w:rPr>
              <w:t>Dette forbedringsprojekt er afstemt med organisationens overordnede strategiske målsætninger</w:t>
            </w:r>
          </w:p>
        </w:tc>
        <w:tc>
          <w:tcPr>
            <w:tcW w:w="356"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51"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7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3"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r>
      <w:tr w:rsidR="00E15FC3" w:rsidRPr="00FD30A2" w:rsidTr="00DD2C01">
        <w:trPr>
          <w:trHeight w:val="255"/>
        </w:trPr>
        <w:tc>
          <w:tcPr>
            <w:tcW w:w="2119" w:type="pct"/>
            <w:shd w:val="clear" w:color="auto" w:fill="auto"/>
            <w:noWrap/>
            <w:vAlign w:val="center"/>
            <w:hideMark/>
          </w:tcPr>
          <w:p w:rsidR="002A16AA" w:rsidRPr="00911951" w:rsidRDefault="002A16AA" w:rsidP="00E15FC3">
            <w:pPr>
              <w:spacing w:after="0"/>
              <w:rPr>
                <w:rFonts w:eastAsia="Times New Roman" w:cs="Times New Roman"/>
                <w:b/>
                <w:bCs/>
                <w:color w:val="2962A7"/>
                <w:szCs w:val="20"/>
                <w:lang w:eastAsia="da-DK"/>
              </w:rPr>
            </w:pPr>
            <w:r w:rsidRPr="00911951">
              <w:rPr>
                <w:rFonts w:eastAsia="Times New Roman" w:cs="Times New Roman"/>
                <w:b/>
                <w:bCs/>
                <w:color w:val="2962A7"/>
                <w:szCs w:val="20"/>
                <w:lang w:eastAsia="da-DK"/>
              </w:rPr>
              <w:t>Udsagn</w:t>
            </w:r>
          </w:p>
        </w:tc>
        <w:tc>
          <w:tcPr>
            <w:tcW w:w="356" w:type="pct"/>
            <w:shd w:val="clear" w:color="auto" w:fill="auto"/>
            <w:noWrap/>
            <w:vAlign w:val="center"/>
          </w:tcPr>
          <w:p w:rsidR="002A16AA" w:rsidRPr="00FD30A2" w:rsidRDefault="002A16AA" w:rsidP="00E15FC3">
            <w:pPr>
              <w:spacing w:after="0"/>
              <w:jc w:val="center"/>
              <w:rPr>
                <w:rFonts w:eastAsia="Times New Roman" w:cs="Times New Roman"/>
                <w:b/>
                <w:bCs/>
                <w:color w:val="0070C0"/>
                <w:sz w:val="12"/>
                <w:szCs w:val="12"/>
                <w:lang w:eastAsia="da-DK"/>
              </w:rPr>
            </w:pPr>
            <w:r w:rsidRPr="00FD30A2">
              <w:rPr>
                <w:rFonts w:eastAsia="Times New Roman" w:cs="Times New Roman"/>
                <w:b/>
                <w:bCs/>
                <w:color w:val="0070C0"/>
                <w:sz w:val="12"/>
                <w:szCs w:val="12"/>
                <w:lang w:eastAsia="da-DK"/>
              </w:rPr>
              <w:t>Helt</w:t>
            </w:r>
          </w:p>
          <w:p w:rsidR="002A16AA" w:rsidRPr="00FD30A2" w:rsidRDefault="002A16AA" w:rsidP="00E15FC3">
            <w:pPr>
              <w:spacing w:after="0"/>
              <w:jc w:val="center"/>
              <w:rPr>
                <w:rFonts w:eastAsia="Times New Roman" w:cs="Times New Roman"/>
                <w:b/>
                <w:bCs/>
                <w:color w:val="0070C0"/>
                <w:sz w:val="12"/>
                <w:szCs w:val="12"/>
                <w:lang w:eastAsia="da-DK"/>
              </w:rPr>
            </w:pPr>
            <w:r w:rsidRPr="00FD30A2">
              <w:rPr>
                <w:rFonts w:eastAsia="Times New Roman" w:cs="Times New Roman"/>
                <w:b/>
                <w:bCs/>
                <w:color w:val="0070C0"/>
                <w:sz w:val="12"/>
                <w:szCs w:val="12"/>
                <w:lang w:eastAsia="da-DK"/>
              </w:rPr>
              <w:t>enig</w:t>
            </w:r>
          </w:p>
        </w:tc>
        <w:tc>
          <w:tcPr>
            <w:tcW w:w="351" w:type="pct"/>
            <w:shd w:val="clear" w:color="auto" w:fill="auto"/>
            <w:noWrap/>
            <w:vAlign w:val="center"/>
          </w:tcPr>
          <w:p w:rsidR="002A16AA" w:rsidRPr="00FD30A2" w:rsidRDefault="002A16AA" w:rsidP="00E15FC3">
            <w:pPr>
              <w:spacing w:after="0"/>
              <w:jc w:val="center"/>
              <w:rPr>
                <w:rFonts w:eastAsia="Times New Roman" w:cs="Times New Roman"/>
                <w:b/>
                <w:bCs/>
                <w:color w:val="0070C0"/>
                <w:sz w:val="12"/>
                <w:szCs w:val="12"/>
                <w:lang w:eastAsia="da-DK"/>
              </w:rPr>
            </w:pPr>
          </w:p>
        </w:tc>
        <w:tc>
          <w:tcPr>
            <w:tcW w:w="370" w:type="pct"/>
            <w:shd w:val="clear" w:color="auto" w:fill="auto"/>
            <w:noWrap/>
            <w:vAlign w:val="center"/>
          </w:tcPr>
          <w:p w:rsidR="002A16AA" w:rsidRPr="00FD30A2" w:rsidRDefault="002A16AA" w:rsidP="00E15FC3">
            <w:pPr>
              <w:spacing w:after="0"/>
              <w:jc w:val="center"/>
              <w:rPr>
                <w:rFonts w:eastAsia="Times New Roman" w:cs="Times New Roman"/>
                <w:b/>
                <w:bCs/>
                <w:color w:val="0070C0"/>
                <w:sz w:val="12"/>
                <w:szCs w:val="12"/>
                <w:lang w:eastAsia="da-DK"/>
              </w:rPr>
            </w:pPr>
          </w:p>
        </w:tc>
        <w:tc>
          <w:tcPr>
            <w:tcW w:w="360" w:type="pct"/>
            <w:shd w:val="clear" w:color="auto" w:fill="auto"/>
            <w:noWrap/>
            <w:vAlign w:val="center"/>
          </w:tcPr>
          <w:p w:rsidR="002A16AA" w:rsidRPr="00FD30A2" w:rsidRDefault="002A16AA" w:rsidP="00E15FC3">
            <w:pPr>
              <w:spacing w:after="0"/>
              <w:jc w:val="center"/>
              <w:rPr>
                <w:rFonts w:eastAsia="Times New Roman" w:cs="Times New Roman"/>
                <w:b/>
                <w:bCs/>
                <w:color w:val="0070C0"/>
                <w:sz w:val="12"/>
                <w:szCs w:val="12"/>
                <w:lang w:eastAsia="da-DK"/>
              </w:rPr>
            </w:pPr>
            <w:r w:rsidRPr="00FD30A2">
              <w:rPr>
                <w:rFonts w:eastAsia="Times New Roman" w:cs="Times New Roman"/>
                <w:b/>
                <w:bCs/>
                <w:color w:val="0070C0"/>
                <w:sz w:val="12"/>
                <w:szCs w:val="12"/>
                <w:lang w:eastAsia="da-DK"/>
              </w:rPr>
              <w:t>Hverken enig/</w:t>
            </w:r>
          </w:p>
          <w:p w:rsidR="002A16AA" w:rsidRPr="00FD30A2" w:rsidRDefault="002A16AA" w:rsidP="00E15FC3">
            <w:pPr>
              <w:spacing w:after="0"/>
              <w:jc w:val="center"/>
              <w:rPr>
                <w:rFonts w:eastAsia="Times New Roman" w:cs="Times New Roman"/>
                <w:b/>
                <w:bCs/>
                <w:color w:val="0070C0"/>
                <w:sz w:val="12"/>
                <w:szCs w:val="12"/>
                <w:lang w:eastAsia="da-DK"/>
              </w:rPr>
            </w:pPr>
            <w:r w:rsidRPr="00FD30A2">
              <w:rPr>
                <w:rFonts w:eastAsia="Times New Roman" w:cs="Times New Roman"/>
                <w:b/>
                <w:bCs/>
                <w:color w:val="0070C0"/>
                <w:sz w:val="12"/>
                <w:szCs w:val="12"/>
                <w:lang w:eastAsia="da-DK"/>
              </w:rPr>
              <w:t>Uenig</w:t>
            </w:r>
          </w:p>
        </w:tc>
        <w:tc>
          <w:tcPr>
            <w:tcW w:w="360" w:type="pct"/>
            <w:shd w:val="clear" w:color="auto" w:fill="auto"/>
            <w:noWrap/>
            <w:vAlign w:val="center"/>
          </w:tcPr>
          <w:p w:rsidR="002A16AA" w:rsidRPr="00FD30A2" w:rsidRDefault="002A16AA" w:rsidP="00E15FC3">
            <w:pPr>
              <w:spacing w:after="0"/>
              <w:jc w:val="center"/>
              <w:rPr>
                <w:rFonts w:eastAsia="Times New Roman" w:cs="Times New Roman"/>
                <w:b/>
                <w:bCs/>
                <w:color w:val="0070C0"/>
                <w:sz w:val="12"/>
                <w:szCs w:val="12"/>
                <w:lang w:eastAsia="da-DK"/>
              </w:rPr>
            </w:pPr>
          </w:p>
        </w:tc>
        <w:tc>
          <w:tcPr>
            <w:tcW w:w="360" w:type="pct"/>
            <w:shd w:val="clear" w:color="auto" w:fill="auto"/>
            <w:noWrap/>
            <w:vAlign w:val="center"/>
          </w:tcPr>
          <w:p w:rsidR="002A16AA" w:rsidRPr="00FD30A2" w:rsidRDefault="002A16AA" w:rsidP="00E15FC3">
            <w:pPr>
              <w:spacing w:after="0"/>
              <w:jc w:val="center"/>
              <w:rPr>
                <w:rFonts w:eastAsia="Times New Roman" w:cs="Times New Roman"/>
                <w:b/>
                <w:bCs/>
                <w:color w:val="0070C0"/>
                <w:sz w:val="12"/>
                <w:szCs w:val="12"/>
                <w:lang w:eastAsia="da-DK"/>
              </w:rPr>
            </w:pPr>
          </w:p>
        </w:tc>
        <w:tc>
          <w:tcPr>
            <w:tcW w:w="360" w:type="pct"/>
            <w:shd w:val="clear" w:color="auto" w:fill="auto"/>
            <w:noWrap/>
            <w:vAlign w:val="center"/>
          </w:tcPr>
          <w:p w:rsidR="002A16AA" w:rsidRPr="00FD30A2" w:rsidRDefault="002A16AA" w:rsidP="00E15FC3">
            <w:pPr>
              <w:spacing w:after="0"/>
              <w:jc w:val="center"/>
              <w:rPr>
                <w:rFonts w:eastAsia="Times New Roman" w:cs="Times New Roman"/>
                <w:b/>
                <w:bCs/>
                <w:color w:val="0070C0"/>
                <w:sz w:val="12"/>
                <w:szCs w:val="12"/>
                <w:lang w:eastAsia="da-DK"/>
              </w:rPr>
            </w:pPr>
            <w:r w:rsidRPr="00FD30A2">
              <w:rPr>
                <w:rFonts w:eastAsia="Times New Roman" w:cs="Times New Roman"/>
                <w:b/>
                <w:bCs/>
                <w:color w:val="0070C0"/>
                <w:sz w:val="12"/>
                <w:szCs w:val="12"/>
                <w:lang w:eastAsia="da-DK"/>
              </w:rPr>
              <w:t>Helt uenig</w:t>
            </w:r>
          </w:p>
        </w:tc>
        <w:tc>
          <w:tcPr>
            <w:tcW w:w="363" w:type="pct"/>
            <w:shd w:val="clear" w:color="auto" w:fill="auto"/>
            <w:noWrap/>
            <w:vAlign w:val="center"/>
          </w:tcPr>
          <w:p w:rsidR="002A16AA" w:rsidRPr="00FD30A2" w:rsidRDefault="002A16AA" w:rsidP="00E15FC3">
            <w:pPr>
              <w:spacing w:after="0"/>
              <w:jc w:val="center"/>
              <w:rPr>
                <w:rFonts w:eastAsia="Times New Roman" w:cs="Times New Roman"/>
                <w:b/>
                <w:bCs/>
                <w:color w:val="0070C0"/>
                <w:sz w:val="12"/>
                <w:szCs w:val="12"/>
                <w:lang w:eastAsia="da-DK"/>
              </w:rPr>
            </w:pPr>
            <w:r w:rsidRPr="00FD30A2">
              <w:rPr>
                <w:rFonts w:eastAsia="Times New Roman" w:cs="Times New Roman"/>
                <w:b/>
                <w:bCs/>
                <w:color w:val="0070C0"/>
                <w:sz w:val="12"/>
                <w:szCs w:val="12"/>
                <w:lang w:eastAsia="da-DK"/>
              </w:rPr>
              <w:t>Ved ikke</w:t>
            </w:r>
          </w:p>
          <w:p w:rsidR="002A16AA" w:rsidRPr="00FD30A2" w:rsidRDefault="002A16AA" w:rsidP="00E15FC3">
            <w:pPr>
              <w:spacing w:after="0"/>
              <w:jc w:val="center"/>
              <w:rPr>
                <w:rFonts w:eastAsia="Times New Roman" w:cs="Times New Roman"/>
                <w:b/>
                <w:bCs/>
                <w:color w:val="0070C0"/>
                <w:sz w:val="12"/>
                <w:szCs w:val="12"/>
                <w:lang w:eastAsia="da-DK"/>
              </w:rPr>
            </w:pPr>
            <w:r w:rsidRPr="00FD30A2">
              <w:rPr>
                <w:rFonts w:eastAsia="Times New Roman" w:cs="Times New Roman"/>
                <w:b/>
                <w:bCs/>
                <w:color w:val="0070C0"/>
                <w:sz w:val="12"/>
                <w:szCs w:val="12"/>
                <w:lang w:eastAsia="da-DK"/>
              </w:rPr>
              <w:t>/ikke relevant</w:t>
            </w:r>
          </w:p>
        </w:tc>
      </w:tr>
      <w:tr w:rsidR="00E15FC3" w:rsidRPr="00FD30A2" w:rsidTr="00DD2C01">
        <w:trPr>
          <w:trHeight w:val="255"/>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b/>
                <w:bCs/>
                <w:color w:val="000000"/>
                <w:sz w:val="16"/>
                <w:szCs w:val="16"/>
                <w:lang w:eastAsia="da-DK"/>
              </w:rPr>
            </w:pPr>
            <w:r w:rsidRPr="00FD30A2">
              <w:rPr>
                <w:rFonts w:eastAsia="Times New Roman" w:cs="Times New Roman"/>
                <w:b/>
                <w:bCs/>
                <w:color w:val="000000"/>
                <w:sz w:val="16"/>
                <w:szCs w:val="16"/>
                <w:lang w:eastAsia="da-DK"/>
              </w:rPr>
              <w:t>OMGIVELSER</w:t>
            </w:r>
          </w:p>
        </w:tc>
        <w:tc>
          <w:tcPr>
            <w:tcW w:w="356" w:type="pct"/>
            <w:shd w:val="clear" w:color="auto" w:fill="auto"/>
            <w:noWrap/>
            <w:vAlign w:val="center"/>
            <w:hideMark/>
          </w:tcPr>
          <w:p w:rsidR="002A16AA" w:rsidRPr="00BD5A3E" w:rsidRDefault="002A16AA" w:rsidP="00E15FC3">
            <w:pPr>
              <w:spacing w:before="100" w:after="100"/>
              <w:jc w:val="center"/>
              <w:rPr>
                <w:rFonts w:eastAsia="Times New Roman" w:cs="Times New Roman"/>
                <w:b/>
                <w:bCs/>
                <w:color w:val="000000"/>
                <w:sz w:val="16"/>
                <w:szCs w:val="16"/>
                <w:lang w:eastAsia="da-DK"/>
              </w:rPr>
            </w:pPr>
            <w:r w:rsidRPr="00BD5A3E">
              <w:rPr>
                <w:rFonts w:eastAsia="Times New Roman" w:cs="Times New Roman"/>
                <w:b/>
                <w:bCs/>
                <w:color w:val="000000"/>
                <w:sz w:val="16"/>
                <w:szCs w:val="16"/>
                <w:lang w:eastAsia="da-DK"/>
              </w:rPr>
              <w:t>7</w:t>
            </w:r>
          </w:p>
        </w:tc>
        <w:tc>
          <w:tcPr>
            <w:tcW w:w="351" w:type="pct"/>
            <w:shd w:val="clear" w:color="auto" w:fill="auto"/>
            <w:noWrap/>
            <w:vAlign w:val="center"/>
            <w:hideMark/>
          </w:tcPr>
          <w:p w:rsidR="002A16AA" w:rsidRPr="00BD5A3E" w:rsidRDefault="002A16AA" w:rsidP="00E15FC3">
            <w:pPr>
              <w:spacing w:before="100" w:after="100"/>
              <w:jc w:val="center"/>
              <w:rPr>
                <w:rFonts w:eastAsia="Times New Roman" w:cs="Times New Roman"/>
                <w:b/>
                <w:bCs/>
                <w:color w:val="000000"/>
                <w:sz w:val="16"/>
                <w:szCs w:val="16"/>
                <w:lang w:eastAsia="da-DK"/>
              </w:rPr>
            </w:pPr>
            <w:r w:rsidRPr="00BD5A3E">
              <w:rPr>
                <w:rFonts w:eastAsia="Times New Roman" w:cs="Times New Roman"/>
                <w:b/>
                <w:bCs/>
                <w:color w:val="000000"/>
                <w:sz w:val="16"/>
                <w:szCs w:val="16"/>
                <w:lang w:eastAsia="da-DK"/>
              </w:rPr>
              <w:t>6</w:t>
            </w:r>
          </w:p>
        </w:tc>
        <w:tc>
          <w:tcPr>
            <w:tcW w:w="370" w:type="pct"/>
            <w:shd w:val="clear" w:color="auto" w:fill="auto"/>
            <w:noWrap/>
            <w:vAlign w:val="center"/>
            <w:hideMark/>
          </w:tcPr>
          <w:p w:rsidR="002A16AA" w:rsidRPr="00BD5A3E" w:rsidRDefault="002A16AA" w:rsidP="00E15FC3">
            <w:pPr>
              <w:spacing w:before="100" w:after="100"/>
              <w:jc w:val="center"/>
              <w:rPr>
                <w:rFonts w:eastAsia="Times New Roman" w:cs="Times New Roman"/>
                <w:b/>
                <w:bCs/>
                <w:color w:val="000000"/>
                <w:sz w:val="16"/>
                <w:szCs w:val="16"/>
                <w:lang w:eastAsia="da-DK"/>
              </w:rPr>
            </w:pPr>
            <w:r w:rsidRPr="00BD5A3E">
              <w:rPr>
                <w:rFonts w:eastAsia="Times New Roman" w:cs="Times New Roman"/>
                <w:b/>
                <w:bCs/>
                <w:color w:val="000000"/>
                <w:sz w:val="16"/>
                <w:szCs w:val="16"/>
                <w:lang w:eastAsia="da-DK"/>
              </w:rPr>
              <w:t>5</w:t>
            </w:r>
          </w:p>
        </w:tc>
        <w:tc>
          <w:tcPr>
            <w:tcW w:w="360" w:type="pct"/>
            <w:shd w:val="clear" w:color="auto" w:fill="auto"/>
            <w:noWrap/>
            <w:vAlign w:val="center"/>
            <w:hideMark/>
          </w:tcPr>
          <w:p w:rsidR="002A16AA" w:rsidRPr="00BD5A3E" w:rsidRDefault="002A16AA" w:rsidP="00E15FC3">
            <w:pPr>
              <w:spacing w:before="100" w:after="100"/>
              <w:jc w:val="center"/>
              <w:rPr>
                <w:rFonts w:eastAsia="Times New Roman" w:cs="Times New Roman"/>
                <w:b/>
                <w:bCs/>
                <w:color w:val="000000"/>
                <w:sz w:val="16"/>
                <w:szCs w:val="16"/>
                <w:lang w:eastAsia="da-DK"/>
              </w:rPr>
            </w:pPr>
            <w:r w:rsidRPr="00BD5A3E">
              <w:rPr>
                <w:rFonts w:eastAsia="Times New Roman" w:cs="Times New Roman"/>
                <w:b/>
                <w:bCs/>
                <w:color w:val="000000"/>
                <w:sz w:val="16"/>
                <w:szCs w:val="16"/>
                <w:lang w:eastAsia="da-DK"/>
              </w:rPr>
              <w:t>4</w:t>
            </w:r>
          </w:p>
        </w:tc>
        <w:tc>
          <w:tcPr>
            <w:tcW w:w="360" w:type="pct"/>
            <w:shd w:val="clear" w:color="auto" w:fill="auto"/>
            <w:noWrap/>
            <w:vAlign w:val="center"/>
            <w:hideMark/>
          </w:tcPr>
          <w:p w:rsidR="002A16AA" w:rsidRPr="00BD5A3E" w:rsidRDefault="002A16AA" w:rsidP="00E15FC3">
            <w:pPr>
              <w:spacing w:before="100" w:after="100"/>
              <w:jc w:val="center"/>
              <w:rPr>
                <w:rFonts w:eastAsia="Times New Roman" w:cs="Times New Roman"/>
                <w:b/>
                <w:bCs/>
                <w:color w:val="000000"/>
                <w:sz w:val="16"/>
                <w:szCs w:val="16"/>
                <w:lang w:eastAsia="da-DK"/>
              </w:rPr>
            </w:pPr>
            <w:r w:rsidRPr="00BD5A3E">
              <w:rPr>
                <w:rFonts w:eastAsia="Times New Roman" w:cs="Times New Roman"/>
                <w:b/>
                <w:bCs/>
                <w:color w:val="000000"/>
                <w:sz w:val="16"/>
                <w:szCs w:val="16"/>
                <w:lang w:eastAsia="da-DK"/>
              </w:rPr>
              <w:t>3</w:t>
            </w:r>
          </w:p>
        </w:tc>
        <w:tc>
          <w:tcPr>
            <w:tcW w:w="360" w:type="pct"/>
            <w:shd w:val="clear" w:color="auto" w:fill="auto"/>
            <w:noWrap/>
            <w:vAlign w:val="center"/>
            <w:hideMark/>
          </w:tcPr>
          <w:p w:rsidR="002A16AA" w:rsidRPr="00BD5A3E" w:rsidRDefault="002A16AA" w:rsidP="00E15FC3">
            <w:pPr>
              <w:spacing w:before="100" w:after="100"/>
              <w:jc w:val="center"/>
              <w:rPr>
                <w:rFonts w:eastAsia="Times New Roman" w:cs="Times New Roman"/>
                <w:b/>
                <w:bCs/>
                <w:color w:val="000000"/>
                <w:sz w:val="16"/>
                <w:szCs w:val="16"/>
                <w:lang w:eastAsia="da-DK"/>
              </w:rPr>
            </w:pPr>
            <w:r w:rsidRPr="00BD5A3E">
              <w:rPr>
                <w:rFonts w:eastAsia="Times New Roman" w:cs="Times New Roman"/>
                <w:b/>
                <w:bCs/>
                <w:color w:val="000000"/>
                <w:sz w:val="16"/>
                <w:szCs w:val="16"/>
                <w:lang w:eastAsia="da-DK"/>
              </w:rPr>
              <w:t>2</w:t>
            </w:r>
          </w:p>
        </w:tc>
        <w:tc>
          <w:tcPr>
            <w:tcW w:w="360" w:type="pct"/>
            <w:shd w:val="clear" w:color="auto" w:fill="auto"/>
            <w:noWrap/>
            <w:vAlign w:val="center"/>
            <w:hideMark/>
          </w:tcPr>
          <w:p w:rsidR="002A16AA" w:rsidRPr="00BD5A3E" w:rsidRDefault="002A16AA" w:rsidP="00E15FC3">
            <w:pPr>
              <w:spacing w:before="100" w:after="100"/>
              <w:jc w:val="center"/>
              <w:rPr>
                <w:rFonts w:eastAsia="Times New Roman" w:cs="Times New Roman"/>
                <w:b/>
                <w:bCs/>
                <w:color w:val="000000"/>
                <w:sz w:val="16"/>
                <w:szCs w:val="16"/>
                <w:lang w:eastAsia="da-DK"/>
              </w:rPr>
            </w:pPr>
            <w:r w:rsidRPr="00BD5A3E">
              <w:rPr>
                <w:rFonts w:eastAsia="Times New Roman" w:cs="Times New Roman"/>
                <w:b/>
                <w:bCs/>
                <w:color w:val="000000"/>
                <w:sz w:val="16"/>
                <w:szCs w:val="16"/>
                <w:lang w:eastAsia="da-DK"/>
              </w:rPr>
              <w:t>1</w:t>
            </w:r>
          </w:p>
        </w:tc>
        <w:tc>
          <w:tcPr>
            <w:tcW w:w="363" w:type="pct"/>
            <w:shd w:val="clear" w:color="auto" w:fill="auto"/>
            <w:noWrap/>
            <w:vAlign w:val="center"/>
            <w:hideMark/>
          </w:tcPr>
          <w:p w:rsidR="002A16AA" w:rsidRPr="00BD5A3E" w:rsidRDefault="002A16AA" w:rsidP="00E15FC3">
            <w:pPr>
              <w:spacing w:before="100" w:after="100"/>
              <w:jc w:val="center"/>
              <w:rPr>
                <w:rFonts w:eastAsia="Times New Roman" w:cs="Times New Roman"/>
                <w:b/>
                <w:bCs/>
                <w:color w:val="000000"/>
                <w:sz w:val="16"/>
                <w:szCs w:val="16"/>
                <w:lang w:eastAsia="da-DK"/>
              </w:rPr>
            </w:pPr>
            <w:r w:rsidRPr="00BD5A3E">
              <w:rPr>
                <w:rFonts w:eastAsia="Times New Roman" w:cs="Times New Roman"/>
                <w:b/>
                <w:bCs/>
                <w:color w:val="000000"/>
                <w:sz w:val="16"/>
                <w:szCs w:val="16"/>
                <w:lang w:eastAsia="da-DK"/>
              </w:rPr>
              <w:t>0</w:t>
            </w:r>
          </w:p>
        </w:tc>
      </w:tr>
      <w:tr w:rsidR="00E15FC3" w:rsidRPr="00FD30A2" w:rsidTr="00DD2C01">
        <w:trPr>
          <w:trHeight w:val="255"/>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color w:val="000000"/>
                <w:sz w:val="16"/>
                <w:szCs w:val="16"/>
                <w:lang w:eastAsia="da-DK"/>
              </w:rPr>
            </w:pPr>
            <w:r w:rsidRPr="00FD30A2">
              <w:rPr>
                <w:rFonts w:eastAsia="Times New Roman" w:cs="Times New Roman"/>
                <w:sz w:val="16"/>
                <w:szCs w:val="16"/>
                <w:lang w:eastAsia="da-DK"/>
              </w:rPr>
              <w:t>Udefrakommende krav og incitamenter ha</w:t>
            </w:r>
            <w:r w:rsidRPr="00FD30A2">
              <w:rPr>
                <w:rFonts w:eastAsia="Times New Roman" w:cs="Times New Roman"/>
                <w:color w:val="000000"/>
                <w:sz w:val="16"/>
                <w:szCs w:val="16"/>
                <w:lang w:eastAsia="da-DK"/>
              </w:rPr>
              <w:t xml:space="preserve">r motiveret os til at påbegynde lige netop dette forbedringsprojekt </w:t>
            </w:r>
          </w:p>
        </w:tc>
        <w:tc>
          <w:tcPr>
            <w:tcW w:w="356" w:type="pct"/>
            <w:shd w:val="clear" w:color="auto" w:fill="auto"/>
            <w:noWrap/>
            <w:vAlign w:val="center"/>
            <w:hideMark/>
          </w:tcPr>
          <w:p w:rsidR="002A16AA" w:rsidRPr="00FD30A2" w:rsidRDefault="002A16AA" w:rsidP="00E15FC3">
            <w:pPr>
              <w:spacing w:before="100" w:after="100"/>
              <w:rPr>
                <w:rFonts w:eastAsia="Times New Roman" w:cs="Times New Roman"/>
                <w:b/>
                <w:color w:val="000000"/>
                <w:szCs w:val="20"/>
                <w:lang w:eastAsia="da-DK"/>
              </w:rPr>
            </w:pPr>
            <w:r w:rsidRPr="00FD30A2">
              <w:rPr>
                <w:rFonts w:eastAsia="Times New Roman" w:cs="Times New Roman"/>
                <w:b/>
                <w:color w:val="000000"/>
                <w:szCs w:val="20"/>
                <w:lang w:eastAsia="da-DK"/>
              </w:rPr>
              <w:t> </w:t>
            </w:r>
          </w:p>
        </w:tc>
        <w:tc>
          <w:tcPr>
            <w:tcW w:w="351" w:type="pct"/>
            <w:shd w:val="clear" w:color="auto" w:fill="auto"/>
            <w:noWrap/>
            <w:vAlign w:val="center"/>
            <w:hideMark/>
          </w:tcPr>
          <w:p w:rsidR="002A16AA" w:rsidRPr="00FD30A2" w:rsidRDefault="002A16AA" w:rsidP="00E15FC3">
            <w:pPr>
              <w:spacing w:before="100" w:after="100"/>
              <w:rPr>
                <w:rFonts w:eastAsia="Times New Roman" w:cs="Times New Roman"/>
                <w:b/>
                <w:color w:val="000000"/>
                <w:szCs w:val="20"/>
                <w:lang w:eastAsia="da-DK"/>
              </w:rPr>
            </w:pPr>
            <w:r w:rsidRPr="00FD30A2">
              <w:rPr>
                <w:rFonts w:eastAsia="Times New Roman" w:cs="Times New Roman"/>
                <w:b/>
                <w:color w:val="000000"/>
                <w:szCs w:val="20"/>
                <w:lang w:eastAsia="da-DK"/>
              </w:rPr>
              <w:t> </w:t>
            </w:r>
          </w:p>
        </w:tc>
        <w:tc>
          <w:tcPr>
            <w:tcW w:w="370" w:type="pct"/>
            <w:shd w:val="clear" w:color="auto" w:fill="auto"/>
            <w:noWrap/>
            <w:vAlign w:val="center"/>
            <w:hideMark/>
          </w:tcPr>
          <w:p w:rsidR="002A16AA" w:rsidRPr="00FD30A2" w:rsidRDefault="002A16AA" w:rsidP="00E15FC3">
            <w:pPr>
              <w:spacing w:before="100" w:after="100"/>
              <w:rPr>
                <w:rFonts w:eastAsia="Times New Roman" w:cs="Times New Roman"/>
                <w:b/>
                <w:color w:val="000000"/>
                <w:szCs w:val="20"/>
                <w:lang w:eastAsia="da-DK"/>
              </w:rPr>
            </w:pPr>
            <w:r w:rsidRPr="00FD30A2">
              <w:rPr>
                <w:rFonts w:eastAsia="Times New Roman" w:cs="Times New Roman"/>
                <w:b/>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b/>
                <w:color w:val="000000"/>
                <w:szCs w:val="20"/>
                <w:lang w:eastAsia="da-DK"/>
              </w:rPr>
            </w:pPr>
            <w:r w:rsidRPr="00FD30A2">
              <w:rPr>
                <w:rFonts w:eastAsia="Times New Roman" w:cs="Times New Roman"/>
                <w:b/>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b/>
                <w:color w:val="000000"/>
                <w:szCs w:val="20"/>
                <w:lang w:eastAsia="da-DK"/>
              </w:rPr>
            </w:pPr>
            <w:r w:rsidRPr="00FD30A2">
              <w:rPr>
                <w:rFonts w:eastAsia="Times New Roman" w:cs="Times New Roman"/>
                <w:b/>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b/>
                <w:color w:val="000000"/>
                <w:szCs w:val="20"/>
                <w:lang w:eastAsia="da-DK"/>
              </w:rPr>
            </w:pPr>
            <w:r w:rsidRPr="00FD30A2">
              <w:rPr>
                <w:rFonts w:eastAsia="Times New Roman" w:cs="Times New Roman"/>
                <w:b/>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b/>
                <w:color w:val="000000"/>
                <w:szCs w:val="20"/>
                <w:lang w:eastAsia="da-DK"/>
              </w:rPr>
            </w:pPr>
            <w:r w:rsidRPr="00FD30A2">
              <w:rPr>
                <w:rFonts w:eastAsia="Times New Roman" w:cs="Times New Roman"/>
                <w:b/>
                <w:color w:val="000000"/>
                <w:szCs w:val="20"/>
                <w:lang w:eastAsia="da-DK"/>
              </w:rPr>
              <w:t> </w:t>
            </w:r>
          </w:p>
        </w:tc>
        <w:tc>
          <w:tcPr>
            <w:tcW w:w="363" w:type="pct"/>
            <w:shd w:val="clear" w:color="auto" w:fill="auto"/>
            <w:noWrap/>
            <w:vAlign w:val="center"/>
            <w:hideMark/>
          </w:tcPr>
          <w:p w:rsidR="002A16AA" w:rsidRPr="00FD30A2" w:rsidRDefault="002A16AA" w:rsidP="00E15FC3">
            <w:pPr>
              <w:spacing w:before="100" w:after="100"/>
              <w:rPr>
                <w:rFonts w:eastAsia="Times New Roman" w:cs="Times New Roman"/>
                <w:b/>
                <w:color w:val="000000"/>
                <w:szCs w:val="20"/>
                <w:lang w:eastAsia="da-DK"/>
              </w:rPr>
            </w:pPr>
            <w:r w:rsidRPr="00FD30A2">
              <w:rPr>
                <w:rFonts w:eastAsia="Times New Roman" w:cs="Times New Roman"/>
                <w:b/>
                <w:color w:val="000000"/>
                <w:szCs w:val="20"/>
                <w:lang w:eastAsia="da-DK"/>
              </w:rPr>
              <w:t> </w:t>
            </w:r>
          </w:p>
        </w:tc>
      </w:tr>
      <w:tr w:rsidR="00E15FC3" w:rsidRPr="00FD30A2" w:rsidTr="00DD2C01">
        <w:trPr>
          <w:trHeight w:val="255"/>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color w:val="000000"/>
                <w:sz w:val="16"/>
                <w:szCs w:val="16"/>
                <w:lang w:eastAsia="da-DK"/>
              </w:rPr>
            </w:pPr>
            <w:r w:rsidRPr="00FD30A2">
              <w:rPr>
                <w:rFonts w:eastAsia="Times New Roman" w:cs="Times New Roman"/>
                <w:sz w:val="16"/>
                <w:szCs w:val="16"/>
                <w:lang w:eastAsia="da-DK"/>
              </w:rPr>
              <w:t xml:space="preserve">Eksterne interessenter (fx </w:t>
            </w:r>
            <w:r w:rsidRPr="00FD30A2">
              <w:rPr>
                <w:rFonts w:eastAsia="Times New Roman" w:cs="Times New Roman"/>
                <w:color w:val="000000"/>
                <w:sz w:val="16"/>
                <w:szCs w:val="16"/>
                <w:lang w:eastAsia="da-DK"/>
              </w:rPr>
              <w:t>foreninger, institutter eller samarbejdsparter) bidrager med vigtige medarbejdere, fin</w:t>
            </w:r>
            <w:r>
              <w:rPr>
                <w:rFonts w:eastAsia="Times New Roman" w:cs="Times New Roman"/>
                <w:color w:val="000000"/>
                <w:sz w:val="16"/>
                <w:szCs w:val="16"/>
                <w:lang w:eastAsia="da-DK"/>
              </w:rPr>
              <w:t>ansiering, ressourcer eller uddannelse</w:t>
            </w:r>
            <w:r w:rsidRPr="00FD30A2">
              <w:rPr>
                <w:rFonts w:eastAsia="Times New Roman" w:cs="Times New Roman"/>
                <w:color w:val="000000"/>
                <w:sz w:val="16"/>
                <w:szCs w:val="16"/>
                <w:lang w:eastAsia="da-DK"/>
              </w:rPr>
              <w:t xml:space="preserve"> som støtte til forbedringsprojektet</w:t>
            </w:r>
          </w:p>
        </w:tc>
        <w:tc>
          <w:tcPr>
            <w:tcW w:w="356"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51"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7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3"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r>
      <w:tr w:rsidR="00E15FC3" w:rsidRPr="00FD30A2" w:rsidTr="00DD2C01">
        <w:trPr>
          <w:trHeight w:val="255"/>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b/>
                <w:bCs/>
                <w:color w:val="000000"/>
                <w:sz w:val="16"/>
                <w:szCs w:val="16"/>
                <w:lang w:eastAsia="da-DK"/>
              </w:rPr>
            </w:pPr>
            <w:r w:rsidRPr="00FD30A2">
              <w:rPr>
                <w:rFonts w:eastAsia="Times New Roman" w:cs="Times New Roman"/>
                <w:b/>
                <w:bCs/>
                <w:color w:val="000000"/>
                <w:sz w:val="16"/>
                <w:szCs w:val="16"/>
                <w:lang w:eastAsia="da-DK"/>
              </w:rPr>
              <w:t>ANDET</w:t>
            </w:r>
          </w:p>
        </w:tc>
        <w:tc>
          <w:tcPr>
            <w:tcW w:w="356" w:type="pct"/>
            <w:shd w:val="clear" w:color="auto" w:fill="auto"/>
            <w:noWrap/>
            <w:vAlign w:val="center"/>
            <w:hideMark/>
          </w:tcPr>
          <w:p w:rsidR="002A16AA" w:rsidRPr="00BD5A3E" w:rsidRDefault="002A16AA" w:rsidP="00E15FC3">
            <w:pPr>
              <w:spacing w:before="100" w:after="100"/>
              <w:rPr>
                <w:rFonts w:eastAsia="Times New Roman" w:cs="Times New Roman"/>
                <w:b/>
                <w:color w:val="000000"/>
                <w:sz w:val="12"/>
                <w:szCs w:val="12"/>
                <w:lang w:eastAsia="da-DK"/>
              </w:rPr>
            </w:pPr>
            <w:r w:rsidRPr="00BD5A3E">
              <w:rPr>
                <w:rFonts w:eastAsia="Times New Roman" w:cs="Times New Roman"/>
                <w:b/>
                <w:color w:val="000000"/>
                <w:sz w:val="12"/>
                <w:szCs w:val="12"/>
                <w:lang w:eastAsia="da-DK"/>
              </w:rPr>
              <w:t> Ja</w:t>
            </w:r>
          </w:p>
        </w:tc>
        <w:tc>
          <w:tcPr>
            <w:tcW w:w="351" w:type="pct"/>
            <w:shd w:val="clear" w:color="auto" w:fill="auto"/>
            <w:noWrap/>
            <w:vAlign w:val="center"/>
            <w:hideMark/>
          </w:tcPr>
          <w:p w:rsidR="002A16AA" w:rsidRPr="00BD5A3E" w:rsidRDefault="002A16AA" w:rsidP="00E15FC3">
            <w:pPr>
              <w:spacing w:before="100" w:after="100"/>
              <w:rPr>
                <w:rFonts w:eastAsia="Times New Roman" w:cs="Times New Roman"/>
                <w:b/>
                <w:color w:val="000000"/>
                <w:sz w:val="12"/>
                <w:szCs w:val="12"/>
                <w:lang w:eastAsia="da-DK"/>
              </w:rPr>
            </w:pPr>
            <w:r w:rsidRPr="00BD5A3E">
              <w:rPr>
                <w:rFonts w:eastAsia="Times New Roman" w:cs="Times New Roman"/>
                <w:b/>
                <w:color w:val="000000"/>
                <w:sz w:val="12"/>
                <w:szCs w:val="12"/>
                <w:lang w:eastAsia="da-DK"/>
              </w:rPr>
              <w:t xml:space="preserve">Nej     </w:t>
            </w:r>
          </w:p>
        </w:tc>
        <w:tc>
          <w:tcPr>
            <w:tcW w:w="37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0"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63"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r>
      <w:tr w:rsidR="00E92833" w:rsidRPr="00FD30A2" w:rsidTr="00DD2C01">
        <w:trPr>
          <w:gridAfter w:val="6"/>
          <w:wAfter w:w="2174" w:type="pct"/>
          <w:trHeight w:val="255"/>
        </w:trPr>
        <w:tc>
          <w:tcPr>
            <w:tcW w:w="2119" w:type="pct"/>
            <w:shd w:val="clear" w:color="auto" w:fill="auto"/>
            <w:noWrap/>
            <w:vAlign w:val="center"/>
            <w:hideMark/>
          </w:tcPr>
          <w:p w:rsidR="002A16AA" w:rsidRPr="00FD30A2" w:rsidRDefault="002A16AA" w:rsidP="00E15FC3">
            <w:pPr>
              <w:spacing w:before="100" w:after="100"/>
              <w:rPr>
                <w:rFonts w:eastAsia="Times New Roman" w:cs="Times New Roman"/>
                <w:color w:val="000000"/>
                <w:sz w:val="16"/>
                <w:szCs w:val="16"/>
                <w:lang w:eastAsia="da-DK"/>
              </w:rPr>
            </w:pPr>
            <w:r w:rsidRPr="00FD30A2">
              <w:rPr>
                <w:rFonts w:eastAsia="Times New Roman" w:cs="Times New Roman"/>
                <w:color w:val="000000"/>
                <w:sz w:val="16"/>
                <w:szCs w:val="16"/>
                <w:lang w:eastAsia="da-DK"/>
              </w:rPr>
              <w:t xml:space="preserve">Dette forbedringsprojekt er påbegyndt på baggrund af en specifik hændelse </w:t>
            </w:r>
          </w:p>
          <w:p w:rsidR="002A16AA" w:rsidRPr="00FD30A2" w:rsidRDefault="002A16AA" w:rsidP="00E15FC3">
            <w:pPr>
              <w:spacing w:before="100" w:after="100"/>
              <w:rPr>
                <w:rFonts w:eastAsia="Times New Roman" w:cs="Times New Roman"/>
                <w:color w:val="000000"/>
                <w:sz w:val="16"/>
                <w:szCs w:val="16"/>
                <w:lang w:eastAsia="da-DK"/>
              </w:rPr>
            </w:pPr>
            <w:r w:rsidRPr="00FD30A2">
              <w:rPr>
                <w:rFonts w:eastAsia="Times New Roman" w:cs="Times New Roman"/>
                <w:color w:val="000000"/>
                <w:sz w:val="16"/>
                <w:szCs w:val="16"/>
                <w:lang w:eastAsia="da-DK"/>
              </w:rPr>
              <w:t>Tast 7 ved "ja" og 1 ved "nej"</w:t>
            </w:r>
          </w:p>
        </w:tc>
        <w:tc>
          <w:tcPr>
            <w:tcW w:w="353"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c>
          <w:tcPr>
            <w:tcW w:w="354" w:type="pct"/>
            <w:shd w:val="clear" w:color="auto" w:fill="auto"/>
            <w:noWrap/>
            <w:vAlign w:val="center"/>
            <w:hideMark/>
          </w:tcPr>
          <w:p w:rsidR="002A16AA" w:rsidRPr="00FD30A2" w:rsidRDefault="002A16AA" w:rsidP="00E15FC3">
            <w:pPr>
              <w:spacing w:before="100" w:after="100"/>
              <w:rPr>
                <w:rFonts w:eastAsia="Times New Roman" w:cs="Times New Roman"/>
                <w:color w:val="000000"/>
                <w:szCs w:val="20"/>
                <w:lang w:eastAsia="da-DK"/>
              </w:rPr>
            </w:pPr>
            <w:r w:rsidRPr="00FD30A2">
              <w:rPr>
                <w:rFonts w:eastAsia="Times New Roman" w:cs="Times New Roman"/>
                <w:color w:val="000000"/>
                <w:szCs w:val="20"/>
                <w:lang w:eastAsia="da-DK"/>
              </w:rPr>
              <w:t> </w:t>
            </w:r>
          </w:p>
        </w:tc>
      </w:tr>
    </w:tbl>
    <w:p w:rsidR="002A16AA" w:rsidRPr="00FD30A2" w:rsidRDefault="002A16AA" w:rsidP="00E92833">
      <w:pPr>
        <w:pStyle w:val="Overskrift1"/>
        <w:rPr>
          <w:b/>
          <w:color w:val="0070C0"/>
          <w:sz w:val="28"/>
          <w:szCs w:val="28"/>
        </w:rPr>
      </w:pPr>
    </w:p>
    <w:p w:rsidR="002A16AA" w:rsidRPr="00E92833" w:rsidRDefault="002A16AA" w:rsidP="002A16AA">
      <w:pPr>
        <w:pStyle w:val="Ingenafstand"/>
        <w:rPr>
          <w:b/>
          <w:sz w:val="24"/>
          <w:szCs w:val="24"/>
        </w:rPr>
      </w:pPr>
      <w:r w:rsidRPr="00E92833">
        <w:rPr>
          <w:b/>
          <w:sz w:val="24"/>
          <w:szCs w:val="24"/>
        </w:rPr>
        <w:t>Hvad blev jeres samlede score?_________</w:t>
      </w:r>
    </w:p>
    <w:p w:rsidR="002A16AA" w:rsidRPr="00E92833" w:rsidRDefault="002A16AA" w:rsidP="002A16AA">
      <w:pPr>
        <w:pStyle w:val="Ingenafstand"/>
        <w:rPr>
          <w:b/>
          <w:sz w:val="24"/>
          <w:szCs w:val="24"/>
        </w:rPr>
      </w:pPr>
    </w:p>
    <w:tbl>
      <w:tblPr>
        <w:tblW w:w="5000"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1385"/>
        <w:gridCol w:w="7611"/>
      </w:tblGrid>
      <w:tr w:rsidR="002A16AA" w:rsidRPr="00FD30A2" w:rsidTr="00E92833">
        <w:trPr>
          <w:trHeight w:val="315"/>
        </w:trPr>
        <w:tc>
          <w:tcPr>
            <w:tcW w:w="5000" w:type="pct"/>
            <w:gridSpan w:val="2"/>
            <w:shd w:val="clear" w:color="auto" w:fill="auto"/>
            <w:noWrap/>
            <w:vAlign w:val="bottom"/>
            <w:hideMark/>
          </w:tcPr>
          <w:p w:rsidR="002A16AA" w:rsidRPr="00E92833" w:rsidRDefault="002A16AA" w:rsidP="00E15FC3">
            <w:pPr>
              <w:spacing w:after="0"/>
              <w:rPr>
                <w:rFonts w:eastAsia="Times New Roman" w:cs="Times New Roman"/>
                <w:b/>
                <w:bCs/>
                <w:szCs w:val="20"/>
                <w:lang w:eastAsia="da-DK"/>
              </w:rPr>
            </w:pPr>
          </w:p>
          <w:p w:rsidR="002A16AA" w:rsidRPr="00E92833" w:rsidRDefault="002A16AA" w:rsidP="00E15FC3">
            <w:pPr>
              <w:spacing w:after="0"/>
              <w:rPr>
                <w:rFonts w:eastAsia="Times New Roman" w:cs="Times New Roman"/>
                <w:szCs w:val="20"/>
                <w:lang w:eastAsia="da-DK"/>
              </w:rPr>
            </w:pPr>
            <w:r w:rsidRPr="00E92833">
              <w:rPr>
                <w:rFonts w:eastAsia="Times New Roman" w:cs="Times New Roman"/>
                <w:b/>
                <w:bCs/>
                <w:color w:val="2962A7"/>
                <w:szCs w:val="20"/>
                <w:lang w:eastAsia="da-DK"/>
              </w:rPr>
              <w:t>Vurdering af den samlet score</w:t>
            </w:r>
          </w:p>
        </w:tc>
      </w:tr>
      <w:tr w:rsidR="002A16AA" w:rsidRPr="00FD30A2" w:rsidTr="00E92833">
        <w:trPr>
          <w:trHeight w:val="315"/>
        </w:trPr>
        <w:tc>
          <w:tcPr>
            <w:tcW w:w="770" w:type="pct"/>
            <w:shd w:val="clear" w:color="auto" w:fill="auto"/>
            <w:noWrap/>
            <w:vAlign w:val="bottom"/>
            <w:hideMark/>
          </w:tcPr>
          <w:p w:rsidR="002A16AA" w:rsidRPr="00E92833" w:rsidRDefault="002A16AA" w:rsidP="00E15FC3">
            <w:pPr>
              <w:spacing w:after="0"/>
              <w:jc w:val="center"/>
              <w:rPr>
                <w:rFonts w:eastAsia="Times New Roman" w:cs="Times New Roman"/>
                <w:bCs/>
                <w:szCs w:val="20"/>
                <w:lang w:eastAsia="da-DK"/>
              </w:rPr>
            </w:pPr>
            <w:r w:rsidRPr="00E92833">
              <w:rPr>
                <w:rFonts w:eastAsia="Times New Roman" w:cs="Times New Roman"/>
                <w:bCs/>
                <w:szCs w:val="20"/>
                <w:lang w:eastAsia="da-DK"/>
              </w:rPr>
              <w:t>168</w:t>
            </w:r>
          </w:p>
        </w:tc>
        <w:tc>
          <w:tcPr>
            <w:tcW w:w="4230" w:type="pct"/>
            <w:shd w:val="clear" w:color="auto" w:fill="auto"/>
            <w:noWrap/>
            <w:vAlign w:val="bottom"/>
            <w:hideMark/>
          </w:tcPr>
          <w:p w:rsidR="002A16AA" w:rsidRPr="00E92833" w:rsidRDefault="002A16AA" w:rsidP="00E15FC3">
            <w:pPr>
              <w:spacing w:after="0"/>
              <w:rPr>
                <w:rFonts w:eastAsia="Times New Roman" w:cs="Times New Roman"/>
                <w:bCs/>
                <w:szCs w:val="20"/>
                <w:lang w:eastAsia="da-DK"/>
              </w:rPr>
            </w:pPr>
            <w:r w:rsidRPr="00E92833">
              <w:rPr>
                <w:rFonts w:eastAsia="Times New Roman" w:cs="Times New Roman"/>
                <w:bCs/>
                <w:szCs w:val="20"/>
                <w:lang w:eastAsia="da-DK"/>
              </w:rPr>
              <w:t>Højest mulige MUSIQ score</w:t>
            </w:r>
          </w:p>
        </w:tc>
      </w:tr>
      <w:tr w:rsidR="002A16AA" w:rsidRPr="00FD30A2" w:rsidTr="00E92833">
        <w:trPr>
          <w:trHeight w:val="315"/>
        </w:trPr>
        <w:tc>
          <w:tcPr>
            <w:tcW w:w="770" w:type="pct"/>
            <w:shd w:val="clear" w:color="auto" w:fill="auto"/>
            <w:noWrap/>
            <w:vAlign w:val="bottom"/>
            <w:hideMark/>
          </w:tcPr>
          <w:p w:rsidR="002A16AA" w:rsidRPr="00E92833" w:rsidRDefault="002A16AA" w:rsidP="00E15FC3">
            <w:pPr>
              <w:spacing w:after="0"/>
              <w:jc w:val="center"/>
              <w:rPr>
                <w:rFonts w:eastAsia="Times New Roman" w:cs="Times New Roman"/>
                <w:bCs/>
                <w:szCs w:val="20"/>
                <w:lang w:eastAsia="da-DK"/>
              </w:rPr>
            </w:pPr>
            <w:r w:rsidRPr="00E92833">
              <w:rPr>
                <w:rFonts w:eastAsia="Times New Roman" w:cs="Times New Roman"/>
                <w:bCs/>
                <w:szCs w:val="20"/>
                <w:lang w:eastAsia="da-DK"/>
              </w:rPr>
              <w:t>120-168</w:t>
            </w:r>
          </w:p>
        </w:tc>
        <w:tc>
          <w:tcPr>
            <w:tcW w:w="4230" w:type="pct"/>
            <w:shd w:val="clear" w:color="auto" w:fill="auto"/>
            <w:noWrap/>
            <w:vAlign w:val="bottom"/>
            <w:hideMark/>
          </w:tcPr>
          <w:p w:rsidR="002A16AA" w:rsidRPr="00E92833" w:rsidRDefault="002A16AA" w:rsidP="00E15FC3">
            <w:pPr>
              <w:spacing w:after="0"/>
              <w:rPr>
                <w:rFonts w:eastAsia="Times New Roman" w:cs="Times New Roman"/>
                <w:bCs/>
                <w:szCs w:val="20"/>
                <w:lang w:eastAsia="da-DK"/>
              </w:rPr>
            </w:pPr>
            <w:r w:rsidRPr="00E92833">
              <w:rPr>
                <w:rFonts w:eastAsia="Times New Roman" w:cs="Times New Roman"/>
                <w:bCs/>
                <w:szCs w:val="20"/>
                <w:lang w:eastAsia="da-DK"/>
              </w:rPr>
              <w:t xml:space="preserve">Projektet har gode chancer for at blive vellykket </w:t>
            </w:r>
          </w:p>
        </w:tc>
      </w:tr>
      <w:tr w:rsidR="002A16AA" w:rsidRPr="00FD30A2" w:rsidTr="00E92833">
        <w:trPr>
          <w:trHeight w:val="315"/>
        </w:trPr>
        <w:tc>
          <w:tcPr>
            <w:tcW w:w="770" w:type="pct"/>
            <w:shd w:val="clear" w:color="auto" w:fill="auto"/>
            <w:noWrap/>
            <w:vAlign w:val="bottom"/>
            <w:hideMark/>
          </w:tcPr>
          <w:p w:rsidR="002A16AA" w:rsidRPr="00E92833" w:rsidRDefault="002A16AA" w:rsidP="00E15FC3">
            <w:pPr>
              <w:spacing w:after="0"/>
              <w:jc w:val="center"/>
              <w:rPr>
                <w:rFonts w:eastAsia="Times New Roman" w:cs="Times New Roman"/>
                <w:bCs/>
                <w:szCs w:val="20"/>
                <w:lang w:eastAsia="da-DK"/>
              </w:rPr>
            </w:pPr>
            <w:r w:rsidRPr="00E92833">
              <w:rPr>
                <w:rFonts w:eastAsia="Times New Roman" w:cs="Times New Roman"/>
                <w:bCs/>
                <w:szCs w:val="20"/>
                <w:lang w:eastAsia="da-DK"/>
              </w:rPr>
              <w:t>80-119</w:t>
            </w:r>
          </w:p>
        </w:tc>
        <w:tc>
          <w:tcPr>
            <w:tcW w:w="4230" w:type="pct"/>
            <w:shd w:val="clear" w:color="auto" w:fill="auto"/>
            <w:noWrap/>
            <w:vAlign w:val="bottom"/>
            <w:hideMark/>
          </w:tcPr>
          <w:p w:rsidR="002A16AA" w:rsidRPr="00E92833" w:rsidRDefault="002A16AA" w:rsidP="00E15FC3">
            <w:pPr>
              <w:spacing w:after="0"/>
              <w:rPr>
                <w:rFonts w:eastAsia="Times New Roman" w:cs="Times New Roman"/>
                <w:bCs/>
                <w:szCs w:val="20"/>
                <w:lang w:eastAsia="da-DK"/>
              </w:rPr>
            </w:pPr>
            <w:r w:rsidRPr="00E92833">
              <w:rPr>
                <w:rFonts w:eastAsia="Times New Roman" w:cs="Times New Roman"/>
                <w:bCs/>
                <w:szCs w:val="20"/>
                <w:lang w:eastAsia="da-DK"/>
              </w:rPr>
              <w:t xml:space="preserve">Projektet kan blive vellykket, men der er mulige kontekstafhængige barrierer  </w:t>
            </w:r>
          </w:p>
        </w:tc>
      </w:tr>
      <w:tr w:rsidR="002A16AA" w:rsidRPr="00FD30A2" w:rsidTr="00E92833">
        <w:trPr>
          <w:trHeight w:val="315"/>
        </w:trPr>
        <w:tc>
          <w:tcPr>
            <w:tcW w:w="770" w:type="pct"/>
            <w:shd w:val="clear" w:color="auto" w:fill="auto"/>
            <w:noWrap/>
            <w:vAlign w:val="bottom"/>
            <w:hideMark/>
          </w:tcPr>
          <w:p w:rsidR="002A16AA" w:rsidRPr="00E92833" w:rsidRDefault="002A16AA" w:rsidP="00E15FC3">
            <w:pPr>
              <w:spacing w:after="0"/>
              <w:jc w:val="center"/>
              <w:rPr>
                <w:rFonts w:eastAsia="Times New Roman" w:cs="Times New Roman"/>
                <w:bCs/>
                <w:szCs w:val="20"/>
                <w:lang w:eastAsia="da-DK"/>
              </w:rPr>
            </w:pPr>
            <w:r w:rsidRPr="00E92833">
              <w:rPr>
                <w:rFonts w:eastAsia="Times New Roman" w:cs="Times New Roman"/>
                <w:bCs/>
                <w:szCs w:val="20"/>
                <w:lang w:eastAsia="da-DK"/>
              </w:rPr>
              <w:t>50-79</w:t>
            </w:r>
          </w:p>
        </w:tc>
        <w:tc>
          <w:tcPr>
            <w:tcW w:w="4230" w:type="pct"/>
            <w:shd w:val="clear" w:color="auto" w:fill="auto"/>
            <w:noWrap/>
            <w:vAlign w:val="bottom"/>
            <w:hideMark/>
          </w:tcPr>
          <w:p w:rsidR="002A16AA" w:rsidRPr="00E92833" w:rsidRDefault="002A16AA" w:rsidP="00E15FC3">
            <w:pPr>
              <w:spacing w:after="0"/>
              <w:rPr>
                <w:rFonts w:eastAsia="Times New Roman" w:cs="Times New Roman"/>
                <w:bCs/>
                <w:szCs w:val="20"/>
                <w:lang w:eastAsia="da-DK"/>
              </w:rPr>
            </w:pPr>
            <w:r w:rsidRPr="00E92833">
              <w:rPr>
                <w:rFonts w:eastAsia="Times New Roman" w:cs="Times New Roman"/>
                <w:bCs/>
                <w:szCs w:val="20"/>
                <w:lang w:eastAsia="da-DK"/>
              </w:rPr>
              <w:t xml:space="preserve">Projektet har alvorlige kontekstafhængige problemer og har ringe muligheder for at blive vellykket </w:t>
            </w:r>
          </w:p>
        </w:tc>
      </w:tr>
      <w:tr w:rsidR="002A16AA" w:rsidRPr="00FD30A2" w:rsidTr="00E92833">
        <w:trPr>
          <w:trHeight w:val="315"/>
        </w:trPr>
        <w:tc>
          <w:tcPr>
            <w:tcW w:w="770" w:type="pct"/>
            <w:shd w:val="clear" w:color="auto" w:fill="auto"/>
            <w:noWrap/>
            <w:vAlign w:val="bottom"/>
            <w:hideMark/>
          </w:tcPr>
          <w:p w:rsidR="002A16AA" w:rsidRPr="00E92833" w:rsidRDefault="002A16AA" w:rsidP="00E15FC3">
            <w:pPr>
              <w:spacing w:after="0"/>
              <w:jc w:val="center"/>
              <w:rPr>
                <w:rFonts w:eastAsia="Times New Roman" w:cs="Times New Roman"/>
                <w:bCs/>
                <w:szCs w:val="20"/>
                <w:lang w:eastAsia="da-DK"/>
              </w:rPr>
            </w:pPr>
            <w:r w:rsidRPr="00E92833">
              <w:rPr>
                <w:rFonts w:eastAsia="Times New Roman" w:cs="Times New Roman"/>
                <w:bCs/>
                <w:szCs w:val="20"/>
                <w:lang w:eastAsia="da-DK"/>
              </w:rPr>
              <w:t>25-49</w:t>
            </w:r>
          </w:p>
        </w:tc>
        <w:tc>
          <w:tcPr>
            <w:tcW w:w="4230" w:type="pct"/>
            <w:shd w:val="clear" w:color="auto" w:fill="auto"/>
            <w:noWrap/>
            <w:vAlign w:val="bottom"/>
            <w:hideMark/>
          </w:tcPr>
          <w:p w:rsidR="002A16AA" w:rsidRPr="00E92833" w:rsidRDefault="002A16AA" w:rsidP="00E15FC3">
            <w:pPr>
              <w:spacing w:after="0"/>
              <w:rPr>
                <w:rFonts w:eastAsia="Times New Roman" w:cs="Times New Roman"/>
                <w:bCs/>
                <w:szCs w:val="20"/>
                <w:lang w:eastAsia="da-DK"/>
              </w:rPr>
            </w:pPr>
            <w:r w:rsidRPr="00E92833">
              <w:rPr>
                <w:rFonts w:eastAsia="Times New Roman" w:cs="Times New Roman"/>
                <w:bCs/>
                <w:szCs w:val="20"/>
                <w:lang w:eastAsia="da-DK"/>
              </w:rPr>
              <w:t xml:space="preserve">Projektet bør ikke fortsætte som det er; overvej at udnytte ressourcerne til andre forbedringsaktiviteter </w:t>
            </w:r>
          </w:p>
        </w:tc>
      </w:tr>
      <w:tr w:rsidR="002A16AA" w:rsidRPr="00FD30A2" w:rsidTr="00E92833">
        <w:trPr>
          <w:trHeight w:val="315"/>
        </w:trPr>
        <w:tc>
          <w:tcPr>
            <w:tcW w:w="770" w:type="pct"/>
            <w:shd w:val="clear" w:color="auto" w:fill="auto"/>
            <w:noWrap/>
            <w:vAlign w:val="bottom"/>
            <w:hideMark/>
          </w:tcPr>
          <w:p w:rsidR="002A16AA" w:rsidRPr="00E92833" w:rsidRDefault="002A16AA" w:rsidP="00E15FC3">
            <w:pPr>
              <w:spacing w:after="0"/>
              <w:jc w:val="center"/>
              <w:rPr>
                <w:rFonts w:eastAsia="Times New Roman" w:cs="Times New Roman"/>
                <w:bCs/>
                <w:szCs w:val="20"/>
                <w:lang w:eastAsia="da-DK"/>
              </w:rPr>
            </w:pPr>
            <w:r w:rsidRPr="00E92833">
              <w:rPr>
                <w:rFonts w:eastAsia="Times New Roman" w:cs="Times New Roman"/>
                <w:bCs/>
                <w:szCs w:val="20"/>
                <w:lang w:eastAsia="da-DK"/>
              </w:rPr>
              <w:t>24</w:t>
            </w:r>
          </w:p>
        </w:tc>
        <w:tc>
          <w:tcPr>
            <w:tcW w:w="4230" w:type="pct"/>
            <w:shd w:val="clear" w:color="auto" w:fill="auto"/>
            <w:noWrap/>
            <w:vAlign w:val="bottom"/>
            <w:hideMark/>
          </w:tcPr>
          <w:p w:rsidR="002A16AA" w:rsidRPr="00E92833" w:rsidRDefault="002A16AA" w:rsidP="00E15FC3">
            <w:pPr>
              <w:spacing w:after="0"/>
              <w:rPr>
                <w:rFonts w:eastAsia="Times New Roman" w:cs="Times New Roman"/>
                <w:bCs/>
                <w:szCs w:val="20"/>
                <w:lang w:eastAsia="da-DK"/>
              </w:rPr>
            </w:pPr>
            <w:r w:rsidRPr="00E92833">
              <w:rPr>
                <w:rFonts w:eastAsia="Times New Roman" w:cs="Times New Roman"/>
                <w:bCs/>
                <w:szCs w:val="20"/>
                <w:lang w:eastAsia="da-DK"/>
              </w:rPr>
              <w:t>Lavest mulige MUSIQ score når alle udsagn er besvaret</w:t>
            </w:r>
          </w:p>
        </w:tc>
      </w:tr>
      <w:tr w:rsidR="002A16AA" w:rsidRPr="00FD30A2" w:rsidTr="00E92833">
        <w:trPr>
          <w:trHeight w:val="315"/>
        </w:trPr>
        <w:tc>
          <w:tcPr>
            <w:tcW w:w="770" w:type="pct"/>
            <w:shd w:val="clear" w:color="auto" w:fill="auto"/>
            <w:noWrap/>
            <w:vAlign w:val="bottom"/>
            <w:hideMark/>
          </w:tcPr>
          <w:p w:rsidR="002A16AA" w:rsidRPr="00E92833" w:rsidRDefault="002A16AA" w:rsidP="00E15FC3">
            <w:pPr>
              <w:spacing w:after="0"/>
              <w:jc w:val="center"/>
              <w:rPr>
                <w:rFonts w:eastAsia="Times New Roman" w:cs="Times New Roman"/>
                <w:bCs/>
                <w:szCs w:val="20"/>
                <w:lang w:eastAsia="da-DK"/>
              </w:rPr>
            </w:pPr>
            <w:r w:rsidRPr="00E92833">
              <w:rPr>
                <w:rFonts w:eastAsia="Times New Roman" w:cs="Times New Roman"/>
                <w:bCs/>
                <w:szCs w:val="20"/>
                <w:lang w:eastAsia="da-DK"/>
              </w:rPr>
              <w:t>1</w:t>
            </w:r>
          </w:p>
        </w:tc>
        <w:tc>
          <w:tcPr>
            <w:tcW w:w="4230" w:type="pct"/>
            <w:shd w:val="clear" w:color="auto" w:fill="auto"/>
            <w:noWrap/>
            <w:vAlign w:val="bottom"/>
            <w:hideMark/>
          </w:tcPr>
          <w:p w:rsidR="002A16AA" w:rsidRPr="00E92833" w:rsidRDefault="002A16AA" w:rsidP="00E15FC3">
            <w:pPr>
              <w:spacing w:after="0"/>
              <w:rPr>
                <w:rFonts w:eastAsia="Times New Roman" w:cs="Times New Roman"/>
                <w:bCs/>
                <w:szCs w:val="20"/>
                <w:lang w:eastAsia="da-DK"/>
              </w:rPr>
            </w:pPr>
            <w:r w:rsidRPr="00E92833">
              <w:rPr>
                <w:rFonts w:eastAsia="Times New Roman" w:cs="Times New Roman"/>
                <w:bCs/>
                <w:szCs w:val="20"/>
                <w:lang w:eastAsia="da-DK"/>
              </w:rPr>
              <w:t>Lavest mulige MUSIQ score (udsagn er besvaret med ved ikke eller ikke relevant)</w:t>
            </w:r>
          </w:p>
        </w:tc>
      </w:tr>
    </w:tbl>
    <w:p w:rsidR="002A16AA" w:rsidRPr="00FD30A2" w:rsidRDefault="002A16AA" w:rsidP="002A16AA">
      <w:pPr>
        <w:pStyle w:val="Ingenafstand"/>
        <w:rPr>
          <w:b/>
          <w:color w:val="2962A7"/>
          <w:sz w:val="28"/>
          <w:szCs w:val="28"/>
        </w:rPr>
      </w:pPr>
    </w:p>
    <w:p w:rsidR="002A16AA" w:rsidRDefault="002A16AA" w:rsidP="655C7EB4"/>
    <w:p w:rsidR="00D11DEE" w:rsidRDefault="00D11DEE" w:rsidP="655C7EB4"/>
    <w:p w:rsidR="00D11DEE" w:rsidRDefault="00D11DEE" w:rsidP="655C7EB4"/>
    <w:p w:rsidR="00D11DEE" w:rsidRDefault="00D11DEE" w:rsidP="655C7EB4"/>
    <w:p w:rsidR="00D11DEE" w:rsidRDefault="00D11DEE" w:rsidP="655C7EB4"/>
    <w:p w:rsidR="004E3635" w:rsidRDefault="004E3635" w:rsidP="004D585F">
      <w:pPr>
        <w:pStyle w:val="Overskrift1"/>
        <w:spacing w:before="0"/>
        <w:rPr>
          <w:rFonts w:ascii="Calibri Light" w:eastAsia="Calibri Light" w:hAnsi="Calibri Light" w:cs="Calibri Light"/>
        </w:rPr>
      </w:pPr>
    </w:p>
    <w:p w:rsidR="004D585F" w:rsidRPr="004E3635" w:rsidRDefault="004D585F" w:rsidP="004D585F">
      <w:pPr>
        <w:pStyle w:val="Overskrift1"/>
        <w:spacing w:before="0"/>
        <w:rPr>
          <w:rFonts w:ascii="Calibri Light" w:eastAsia="Calibri Light" w:hAnsi="Calibri Light" w:cs="Calibri Light"/>
          <w:b/>
        </w:rPr>
      </w:pPr>
      <w:r w:rsidRPr="004E3635">
        <w:rPr>
          <w:rFonts w:ascii="Calibri Light" w:eastAsia="Calibri Light" w:hAnsi="Calibri Light" w:cs="Calibri Light"/>
          <w:b/>
        </w:rPr>
        <w:t xml:space="preserve">Få MUSIQ til arbejdet </w:t>
      </w:r>
    </w:p>
    <w:p w:rsidR="004D585F" w:rsidRPr="00125635" w:rsidRDefault="004D585F" w:rsidP="004D585F">
      <w:pPr>
        <w:pStyle w:val="Overskrift1"/>
        <w:spacing w:before="0"/>
        <w:rPr>
          <w:rFonts w:ascii="Calibri Light" w:eastAsia="Calibri Light" w:hAnsi="Calibri Light" w:cs="Calibri Light"/>
          <w:sz w:val="22"/>
          <w:szCs w:val="22"/>
        </w:rPr>
      </w:pPr>
      <w:r w:rsidRPr="00125635">
        <w:rPr>
          <w:rFonts w:ascii="Calibri Light" w:eastAsia="Calibri Light" w:hAnsi="Calibri Light" w:cs="Calibri Light"/>
          <w:sz w:val="22"/>
          <w:szCs w:val="22"/>
        </w:rPr>
        <w:t>Forstå kontekstens rolle i kvalitetsforbedrende indsatser via MUSIQ</w:t>
      </w:r>
    </w:p>
    <w:p w:rsidR="00D11DEE" w:rsidRPr="00D11DEE" w:rsidRDefault="004D585F" w:rsidP="00D11DEE">
      <w:pPr>
        <w:tabs>
          <w:tab w:val="left" w:pos="5814"/>
        </w:tabs>
        <w:ind w:right="-142"/>
        <w:rPr>
          <w:rFonts w:ascii="Calibri" w:eastAsia="Calibri" w:hAnsi="Calibri" w:cs="Arial"/>
          <w:b/>
          <w:color w:val="222222"/>
          <w:lang w:val="en-US"/>
        </w:rPr>
      </w:pPr>
      <w:r>
        <w:rPr>
          <w:rFonts w:ascii="Calibri" w:eastAsia="Calibri" w:hAnsi="Calibri" w:cs="Arial"/>
          <w:b/>
          <w:color w:val="222222"/>
          <w:lang w:val="en-US"/>
        </w:rPr>
        <w:t>(</w:t>
      </w:r>
      <w:r w:rsidR="00D11DEE" w:rsidRPr="00D11DEE">
        <w:rPr>
          <w:rFonts w:ascii="Calibri" w:eastAsia="Calibri" w:hAnsi="Calibri" w:cs="Arial"/>
          <w:b/>
          <w:color w:val="222222"/>
          <w:lang w:val="en-US"/>
        </w:rPr>
        <w:t>The Model for Understanding Success in Quality (MUSIQ)</w:t>
      </w:r>
      <w:r w:rsidR="00D11DEE" w:rsidRPr="00D11DEE">
        <w:rPr>
          <w:rFonts w:ascii="Calibri" w:eastAsia="Calibri" w:hAnsi="Calibri" w:cs="Arial"/>
          <w:b/>
          <w:color w:val="222222"/>
          <w:vertAlign w:val="superscript"/>
          <w:lang w:val="en-US"/>
        </w:rPr>
        <w:footnoteReference w:id="2"/>
      </w:r>
      <w:r w:rsidR="00D11DEE" w:rsidRPr="00D11DEE">
        <w:rPr>
          <w:rFonts w:ascii="Calibri" w:eastAsia="Calibri" w:hAnsi="Calibri" w:cs="Arial"/>
          <w:b/>
          <w:color w:val="222222"/>
          <w:vertAlign w:val="superscript"/>
          <w:lang w:val="en-US"/>
        </w:rPr>
        <w:t>,</w:t>
      </w:r>
      <w:r w:rsidR="00D11DEE" w:rsidRPr="00D11DEE">
        <w:rPr>
          <w:rFonts w:ascii="Calibri" w:eastAsia="Calibri" w:hAnsi="Calibri" w:cs="Arial"/>
          <w:b/>
          <w:color w:val="222222"/>
          <w:vertAlign w:val="superscript"/>
        </w:rPr>
        <w:footnoteReference w:id="3"/>
      </w:r>
      <w:r>
        <w:rPr>
          <w:rFonts w:ascii="Calibri" w:eastAsia="Calibri" w:hAnsi="Calibri" w:cs="Arial"/>
          <w:b/>
          <w:color w:val="222222"/>
          <w:vertAlign w:val="superscript"/>
          <w:lang w:val="en-US"/>
        </w:rPr>
        <w:t>)</w:t>
      </w:r>
    </w:p>
    <w:p w:rsidR="00D11DEE" w:rsidRPr="00D11DEE" w:rsidRDefault="00D11DEE" w:rsidP="00D11DEE">
      <w:pPr>
        <w:tabs>
          <w:tab w:val="left" w:pos="5814"/>
        </w:tabs>
        <w:ind w:right="-142"/>
        <w:rPr>
          <w:rFonts w:ascii="Calibri" w:eastAsia="Calibri" w:hAnsi="Calibri" w:cs="Arial"/>
          <w:color w:val="222222"/>
        </w:rPr>
      </w:pPr>
      <w:r w:rsidRPr="00D11DEE">
        <w:rPr>
          <w:rFonts w:ascii="Calibri" w:eastAsia="Calibri" w:hAnsi="Calibri" w:cs="Arial"/>
          <w:color w:val="222222"/>
        </w:rPr>
        <w:t xml:space="preserve">MUSIQ er en konceptuel model, dvs. en model baseret på en hypotese for hvordan forbedringsarbejdet opnår succes. Ikke alle forbedringsindsatser opnår de ønskede forbedringer. Den varierende succes med forbedringsindsatser har ført til en forståelse af kontekstens betydning for om forbedringerne bliver implementeret. Centralt heri er en række karakteristika ved organisationen, omgivelserne, individerne, deres rolle i organisationen samt forbedringsteamet. Disse karakteristika bør overvejes, når man arbejder med systematiske forbedringer i sundhedsvæsnet. MUSIQ er udarbejdet med henblik på at fremme forståelsen af kontekstens rolle i kvalitetsforbedrende indsatser. </w:t>
      </w:r>
    </w:p>
    <w:p w:rsidR="00D11DEE" w:rsidRPr="00D11DEE" w:rsidRDefault="00D11DEE" w:rsidP="00D11DEE">
      <w:pPr>
        <w:tabs>
          <w:tab w:val="left" w:pos="5814"/>
        </w:tabs>
        <w:ind w:right="-142"/>
        <w:rPr>
          <w:rFonts w:ascii="Calibri" w:eastAsia="Calibri" w:hAnsi="Calibri" w:cs="Arial"/>
          <w:color w:val="222222"/>
        </w:rPr>
      </w:pPr>
      <w:r w:rsidRPr="00D11DEE">
        <w:rPr>
          <w:rFonts w:ascii="Calibri" w:eastAsia="Calibri" w:hAnsi="Calibri" w:cs="Arial"/>
          <w:color w:val="222222"/>
        </w:rPr>
        <w:t>MUSIQ-værktøjet er udviklet på baggrund af viden fra et systematisk litteraturreview og med involvering af et panel bestående af forbedringseksperter. I værktøjet er der identificeret 25 centrale kontekstafhængige faktorer, som har indflydelse på, om kvalitetsforbedringer lykkes. Disse faktorer er inddelt i grupper ud fra de niveauer i sundhedsvæsnet, hvor de formodes at gøre sig gældende, og de forventede virkningsmekanismerne er skitseret.</w:t>
      </w:r>
      <w:r w:rsidRPr="00D11DEE">
        <w:rPr>
          <w:rFonts w:ascii="Calibri" w:eastAsia="Calibri" w:hAnsi="Calibri" w:cs="Arial"/>
          <w:color w:val="222222"/>
          <w:vertAlign w:val="superscript"/>
        </w:rPr>
        <w:t xml:space="preserve"> </w:t>
      </w:r>
    </w:p>
    <w:p w:rsidR="00D11DEE" w:rsidRPr="00D11DEE" w:rsidRDefault="00D11DEE" w:rsidP="00D11DEE">
      <w:pPr>
        <w:tabs>
          <w:tab w:val="left" w:pos="5814"/>
        </w:tabs>
        <w:ind w:right="-142"/>
        <w:rPr>
          <w:rFonts w:ascii="Calibri" w:eastAsia="Calibri" w:hAnsi="Calibri" w:cs="Arial"/>
          <w:color w:val="222222"/>
        </w:rPr>
      </w:pPr>
      <w:r w:rsidRPr="00D11DEE">
        <w:rPr>
          <w:rFonts w:ascii="Calibri" w:eastAsia="Calibri" w:hAnsi="Calibri" w:cs="Arial"/>
          <w:color w:val="222222"/>
        </w:rPr>
        <w:t xml:space="preserve">Faktorerne er grupperet i følgende overordnede kategorier: </w:t>
      </w:r>
    </w:p>
    <w:p w:rsidR="00D11DEE" w:rsidRPr="00D11DEE" w:rsidRDefault="00D11DEE" w:rsidP="00D11DEE">
      <w:pPr>
        <w:numPr>
          <w:ilvl w:val="0"/>
          <w:numId w:val="18"/>
        </w:numPr>
        <w:tabs>
          <w:tab w:val="left" w:pos="5814"/>
        </w:tabs>
        <w:spacing w:after="0"/>
        <w:ind w:right="-142"/>
        <w:rPr>
          <w:rFonts w:ascii="Calibri" w:eastAsia="Calibri" w:hAnsi="Calibri" w:cs="Arial"/>
          <w:color w:val="222222"/>
        </w:rPr>
      </w:pPr>
      <w:r w:rsidRPr="00D11DEE">
        <w:rPr>
          <w:rFonts w:ascii="Calibri" w:eastAsia="Calibri" w:hAnsi="Calibri" w:cs="Arial"/>
          <w:color w:val="222222"/>
        </w:rPr>
        <w:t xml:space="preserve">Forbedringsteamet </w:t>
      </w:r>
    </w:p>
    <w:p w:rsidR="00D11DEE" w:rsidRPr="00D11DEE" w:rsidRDefault="00D11DEE" w:rsidP="00D11DEE">
      <w:pPr>
        <w:numPr>
          <w:ilvl w:val="0"/>
          <w:numId w:val="18"/>
        </w:numPr>
        <w:tabs>
          <w:tab w:val="left" w:pos="5814"/>
        </w:tabs>
        <w:spacing w:after="0"/>
        <w:ind w:right="-142"/>
        <w:rPr>
          <w:rFonts w:ascii="Calibri" w:eastAsia="Calibri" w:hAnsi="Calibri" w:cs="Arial"/>
          <w:color w:val="222222"/>
        </w:rPr>
      </w:pPr>
      <w:r w:rsidRPr="00D11DEE">
        <w:rPr>
          <w:rFonts w:ascii="Calibri" w:eastAsia="Calibri" w:hAnsi="Calibri" w:cs="Arial"/>
          <w:color w:val="222222"/>
        </w:rPr>
        <w:t xml:space="preserve">Det kliniske mikrosystem som teamet fungerer i </w:t>
      </w:r>
    </w:p>
    <w:p w:rsidR="00D11DEE" w:rsidRPr="00D11DEE" w:rsidRDefault="00D11DEE" w:rsidP="00D11DEE">
      <w:pPr>
        <w:numPr>
          <w:ilvl w:val="0"/>
          <w:numId w:val="18"/>
        </w:numPr>
        <w:tabs>
          <w:tab w:val="left" w:pos="5814"/>
        </w:tabs>
        <w:spacing w:after="0"/>
        <w:ind w:right="-142"/>
        <w:rPr>
          <w:rFonts w:ascii="Calibri" w:eastAsia="Calibri" w:hAnsi="Calibri" w:cs="Arial"/>
          <w:color w:val="222222"/>
        </w:rPr>
      </w:pPr>
      <w:r w:rsidRPr="00D11DEE">
        <w:rPr>
          <w:rFonts w:ascii="Calibri" w:eastAsia="Calibri" w:hAnsi="Calibri" w:cs="Arial"/>
          <w:color w:val="222222"/>
        </w:rPr>
        <w:t xml:space="preserve">Lokal forbedringsstøtte og -kapacitet </w:t>
      </w:r>
    </w:p>
    <w:p w:rsidR="00D11DEE" w:rsidRPr="00D11DEE" w:rsidRDefault="00D11DEE" w:rsidP="00D11DEE">
      <w:pPr>
        <w:numPr>
          <w:ilvl w:val="0"/>
          <w:numId w:val="18"/>
        </w:numPr>
        <w:tabs>
          <w:tab w:val="left" w:pos="5814"/>
        </w:tabs>
        <w:spacing w:after="0"/>
        <w:ind w:right="-142"/>
        <w:rPr>
          <w:rFonts w:ascii="Calibri" w:eastAsia="Calibri" w:hAnsi="Calibri" w:cs="Arial"/>
          <w:color w:val="222222"/>
        </w:rPr>
      </w:pPr>
      <w:r w:rsidRPr="00D11DEE">
        <w:rPr>
          <w:rFonts w:ascii="Calibri" w:eastAsia="Calibri" w:hAnsi="Calibri" w:cs="Arial"/>
          <w:color w:val="222222"/>
        </w:rPr>
        <w:t xml:space="preserve">Organisationen som forbedringsarbejdet foregår i  </w:t>
      </w:r>
    </w:p>
    <w:p w:rsidR="00D11DEE" w:rsidRPr="00D11DEE" w:rsidRDefault="00D11DEE" w:rsidP="00D11DEE">
      <w:pPr>
        <w:numPr>
          <w:ilvl w:val="0"/>
          <w:numId w:val="18"/>
        </w:numPr>
        <w:tabs>
          <w:tab w:val="left" w:pos="5814"/>
        </w:tabs>
        <w:spacing w:after="0"/>
        <w:ind w:right="-142"/>
        <w:rPr>
          <w:rFonts w:ascii="Calibri" w:eastAsia="Calibri" w:hAnsi="Calibri" w:cs="Arial"/>
          <w:color w:val="222222"/>
        </w:rPr>
      </w:pPr>
      <w:r w:rsidRPr="00D11DEE">
        <w:rPr>
          <w:rFonts w:ascii="Calibri" w:eastAsia="Calibri" w:hAnsi="Calibri" w:cs="Arial"/>
          <w:color w:val="222222"/>
        </w:rPr>
        <w:t xml:space="preserve">Organisationens omgivelser   </w:t>
      </w:r>
    </w:p>
    <w:p w:rsidR="00D11DEE" w:rsidRPr="00D11DEE" w:rsidRDefault="00D11DEE" w:rsidP="00D11DEE">
      <w:pPr>
        <w:tabs>
          <w:tab w:val="left" w:pos="5814"/>
        </w:tabs>
        <w:spacing w:after="0"/>
        <w:ind w:left="720" w:right="-142"/>
        <w:rPr>
          <w:rFonts w:ascii="Calibri" w:eastAsia="Calibri" w:hAnsi="Calibri" w:cs="Arial"/>
          <w:color w:val="222222"/>
        </w:rPr>
      </w:pPr>
    </w:p>
    <w:p w:rsidR="00D11DEE" w:rsidRPr="00D11DEE" w:rsidRDefault="00D11DEE" w:rsidP="00D11DEE">
      <w:pPr>
        <w:tabs>
          <w:tab w:val="left" w:pos="5814"/>
        </w:tabs>
        <w:ind w:right="-142"/>
        <w:rPr>
          <w:rFonts w:ascii="Calibri" w:eastAsia="Calibri" w:hAnsi="Calibri" w:cs="Arial"/>
          <w:color w:val="222222"/>
        </w:rPr>
      </w:pPr>
      <w:r w:rsidRPr="00D11DEE">
        <w:rPr>
          <w:rFonts w:ascii="Calibri" w:eastAsia="Calibri" w:hAnsi="Calibri" w:cs="Arial"/>
          <w:color w:val="222222"/>
        </w:rPr>
        <w:t xml:space="preserve">Skemaet kan udfyldes individuelt af et teammedlem (normalt projektlederen) eller af forbedringsteamet i fællesskab. Når skemaet er udfyldt, vil det generere en score, der hjælper teamet med at danne et overblik over, hvor der er behov for yderligere støtte til at gøre forbedringsindsatserne mere effektive. Resultaterne forklares i værktøjet, som også indeholder detaljerede instruktioner til, hvordan skemaet anvendes. </w:t>
      </w:r>
      <w:r w:rsidRPr="00D11DEE">
        <w:rPr>
          <w:rFonts w:ascii="Calibri" w:eastAsia="Calibri" w:hAnsi="Calibri" w:cs="Arial"/>
          <w:color w:val="222222"/>
        </w:rPr>
        <w:br/>
      </w:r>
      <w:r w:rsidRPr="00D11DEE">
        <w:rPr>
          <w:rFonts w:ascii="Calibri" w:eastAsia="Calibri" w:hAnsi="Calibri" w:cs="Arial"/>
          <w:color w:val="222222"/>
        </w:rPr>
        <w:br/>
        <w:t>Når teamet har været igennem alle elementer i MUSIQ-værktøjet, kan de overveje at diskutere resultaterne med en forbedringsvejleder eller den leder, der har bedt om at få forbedringsarbejdet igangsat. Herved kan teamet evt. få hjælp til at målrette deres videre arbejde mod de dele af konteksten, hvor der er behov for bedre forberedelse forud for kvalitetsforbedringerne.</w:t>
      </w:r>
    </w:p>
    <w:p w:rsidR="00D11DEE" w:rsidRPr="00D11DEE" w:rsidRDefault="00D11DEE" w:rsidP="00D11DEE">
      <w:pPr>
        <w:tabs>
          <w:tab w:val="left" w:pos="5814"/>
        </w:tabs>
        <w:ind w:right="-142"/>
        <w:rPr>
          <w:rFonts w:ascii="Calibri" w:eastAsia="Calibri" w:hAnsi="Calibri" w:cs="Arial"/>
          <w:b/>
          <w:i/>
          <w:color w:val="222222"/>
        </w:rPr>
      </w:pPr>
      <w:r w:rsidRPr="00D11DEE">
        <w:rPr>
          <w:rFonts w:ascii="Calibri" w:eastAsia="Calibri" w:hAnsi="Calibri" w:cs="Arial"/>
          <w:b/>
          <w:i/>
          <w:color w:val="222222"/>
        </w:rPr>
        <w:t>Validering af modellen</w:t>
      </w:r>
    </w:p>
    <w:p w:rsidR="00D11DEE" w:rsidRPr="00D11DEE" w:rsidRDefault="00D11DEE" w:rsidP="00D11DEE">
      <w:pPr>
        <w:tabs>
          <w:tab w:val="left" w:pos="5814"/>
        </w:tabs>
        <w:ind w:right="-142"/>
        <w:rPr>
          <w:rFonts w:ascii="Calibri" w:eastAsia="Calibri" w:hAnsi="Calibri" w:cs="Arial"/>
          <w:color w:val="222222"/>
        </w:rPr>
      </w:pPr>
      <w:r w:rsidRPr="00D11DEE">
        <w:rPr>
          <w:rFonts w:ascii="Calibri" w:eastAsia="Calibri" w:hAnsi="Calibri" w:cs="Arial"/>
          <w:color w:val="222222"/>
        </w:rPr>
        <w:t>The Model for Understanding Success in Quality (MUSIQ) er udviklet på baggrund af et omfattende systematisk litteraturreview og med inddragelse af et ekspertpanel</w:t>
      </w:r>
      <w:r w:rsidRPr="00D11DEE">
        <w:rPr>
          <w:rFonts w:ascii="Calibri" w:eastAsia="Calibri" w:hAnsi="Calibri" w:cs="Arial"/>
          <w:color w:val="222222"/>
          <w:vertAlign w:val="superscript"/>
        </w:rPr>
        <w:footnoteReference w:id="4"/>
      </w:r>
      <w:r w:rsidRPr="00D11DEE">
        <w:rPr>
          <w:rFonts w:ascii="Calibri" w:eastAsia="Calibri" w:hAnsi="Calibri" w:cs="Arial"/>
          <w:color w:val="222222"/>
        </w:rPr>
        <w:t xml:space="preserve">. Ifølge forfatterne bag modellen bidrager denne metode til at modellen har en stærk 'face validity' (fagekspert/umiddelbar validitet). Modellens samlede validitet blev imidlertid ikke testet i forbindelse med udviklingen, da det ikke var et krav fra den komité, der stod bag. </w:t>
      </w:r>
    </w:p>
    <w:p w:rsidR="004E3635" w:rsidRDefault="004E3635" w:rsidP="00D11DEE">
      <w:pPr>
        <w:tabs>
          <w:tab w:val="left" w:pos="5814"/>
        </w:tabs>
        <w:ind w:right="-142"/>
        <w:rPr>
          <w:rFonts w:ascii="Calibri" w:eastAsia="Calibri" w:hAnsi="Calibri" w:cs="Arial"/>
          <w:color w:val="222222"/>
        </w:rPr>
      </w:pPr>
    </w:p>
    <w:p w:rsidR="00D11DEE" w:rsidRPr="00D11DEE" w:rsidRDefault="00D11DEE" w:rsidP="00D11DEE">
      <w:pPr>
        <w:tabs>
          <w:tab w:val="left" w:pos="5814"/>
        </w:tabs>
        <w:ind w:right="-142"/>
        <w:rPr>
          <w:rFonts w:ascii="Calibri" w:eastAsia="Calibri" w:hAnsi="Calibri" w:cs="Arial"/>
          <w:color w:val="222222"/>
        </w:rPr>
      </w:pPr>
      <w:bookmarkStart w:id="0" w:name="_GoBack"/>
      <w:bookmarkEnd w:id="0"/>
      <w:r w:rsidRPr="00D11DEE">
        <w:rPr>
          <w:rFonts w:ascii="Calibri" w:eastAsia="Calibri" w:hAnsi="Calibri" w:cs="Arial"/>
          <w:color w:val="222222"/>
        </w:rPr>
        <w:t>Senere har forfatterne bag modellen testet validiteten i et eksplorativt studie</w:t>
      </w:r>
      <w:r w:rsidRPr="00D11DEE">
        <w:rPr>
          <w:rFonts w:ascii="Calibri" w:eastAsia="Calibri" w:hAnsi="Calibri" w:cs="Arial"/>
          <w:color w:val="222222"/>
          <w:vertAlign w:val="superscript"/>
        </w:rPr>
        <w:footnoteReference w:id="5"/>
      </w:r>
      <w:r w:rsidRPr="00D11DEE">
        <w:rPr>
          <w:rFonts w:ascii="Calibri" w:eastAsia="Calibri" w:hAnsi="Calibri" w:cs="Arial"/>
          <w:color w:val="222222"/>
        </w:rPr>
        <w:t xml:space="preserve">, hvor de konkluderer, at modellen er brugbar som et værktøj til at identificere og forstå kontekstafhængige faktorer i relation til kvalitetsforbedringer, men at yderligere tests/valideringer er nødvendige.  </w:t>
      </w:r>
    </w:p>
    <w:p w:rsidR="00D11DEE" w:rsidRPr="00D11DEE" w:rsidRDefault="00D11DEE" w:rsidP="00D11DEE">
      <w:pPr>
        <w:tabs>
          <w:tab w:val="left" w:pos="5814"/>
        </w:tabs>
        <w:ind w:right="-142"/>
        <w:rPr>
          <w:rFonts w:ascii="Calibri" w:eastAsia="Calibri" w:hAnsi="Calibri" w:cs="Arial"/>
          <w:i/>
          <w:color w:val="222222"/>
        </w:rPr>
      </w:pPr>
      <w:r w:rsidRPr="00D11DEE">
        <w:rPr>
          <w:rFonts w:ascii="Calibri" w:eastAsia="Calibri" w:hAnsi="Calibri" w:cs="Arial"/>
          <w:color w:val="222222"/>
        </w:rPr>
        <w:t xml:space="preserve">I bogen </w:t>
      </w:r>
      <w:r w:rsidRPr="00D11DEE">
        <w:rPr>
          <w:rFonts w:ascii="Calibri" w:eastAsia="Calibri" w:hAnsi="Calibri" w:cs="Arial"/>
          <w:i/>
          <w:color w:val="222222"/>
        </w:rPr>
        <w:t>Managing Improvement in Healthcare</w:t>
      </w:r>
      <w:r w:rsidRPr="00D11DEE">
        <w:rPr>
          <w:rFonts w:ascii="Calibri" w:eastAsia="Calibri" w:hAnsi="Calibri" w:cs="Arial"/>
          <w:color w:val="222222"/>
          <w:vertAlign w:val="superscript"/>
        </w:rPr>
        <w:footnoteReference w:id="6"/>
      </w:r>
      <w:r w:rsidRPr="00D11DEE">
        <w:rPr>
          <w:rFonts w:ascii="Calibri" w:eastAsia="Calibri" w:hAnsi="Calibri" w:cs="Arial"/>
          <w:color w:val="222222"/>
        </w:rPr>
        <w:t>,</w:t>
      </w:r>
      <w:r w:rsidRPr="00D11DEE">
        <w:rPr>
          <w:rFonts w:ascii="Calibri" w:eastAsia="Calibri" w:hAnsi="Calibri" w:cs="Arial"/>
          <w:i/>
          <w:color w:val="222222"/>
        </w:rPr>
        <w:t xml:space="preserve"> </w:t>
      </w:r>
      <w:r w:rsidRPr="00D11DEE">
        <w:rPr>
          <w:rFonts w:ascii="Calibri" w:eastAsia="Calibri" w:hAnsi="Calibri" w:cs="Arial"/>
          <w:color w:val="222222"/>
        </w:rPr>
        <w:t>som er udgivet i 2018, står det beskrevet, at der så vidt vides ikke er lavet yderligere tests af modellen siden 2013.</w:t>
      </w:r>
      <w:r w:rsidRPr="00D11DEE">
        <w:rPr>
          <w:rFonts w:ascii="Calibri" w:eastAsia="Calibri" w:hAnsi="Calibri" w:cs="Arial"/>
          <w:i/>
          <w:color w:val="222222"/>
        </w:rPr>
        <w:t xml:space="preserve"> </w:t>
      </w:r>
    </w:p>
    <w:p w:rsidR="00D11DEE" w:rsidRPr="00D11DEE" w:rsidRDefault="00D11DEE" w:rsidP="00D11DEE">
      <w:pPr>
        <w:tabs>
          <w:tab w:val="left" w:pos="5814"/>
        </w:tabs>
        <w:ind w:right="-142"/>
        <w:rPr>
          <w:rFonts w:ascii="Calibri" w:eastAsia="Calibri" w:hAnsi="Calibri" w:cs="Arial"/>
          <w:color w:val="222222"/>
        </w:rPr>
      </w:pPr>
    </w:p>
    <w:p w:rsidR="00D11DEE" w:rsidRPr="00D11DEE" w:rsidRDefault="00D11DEE" w:rsidP="00D11DEE">
      <w:pPr>
        <w:rPr>
          <w:rFonts w:ascii="Calibri" w:eastAsia="Calibri" w:hAnsi="Calibri" w:cs="Times New Roman"/>
        </w:rPr>
      </w:pPr>
    </w:p>
    <w:p w:rsidR="00D11DEE" w:rsidRDefault="00D11DEE" w:rsidP="655C7EB4"/>
    <w:sectPr w:rsidR="00D11DEE" w:rsidSect="004E3635">
      <w:headerReference w:type="default" r:id="rId13"/>
      <w:footerReference w:type="default" r:id="rId14"/>
      <w:pgSz w:w="11906" w:h="16838"/>
      <w:pgMar w:top="639" w:right="1440" w:bottom="567" w:left="144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3F3" w:rsidRDefault="00D023F3" w:rsidP="002D58DC">
      <w:pPr>
        <w:spacing w:after="0" w:line="240" w:lineRule="auto"/>
      </w:pPr>
      <w:r>
        <w:separator/>
      </w:r>
    </w:p>
  </w:endnote>
  <w:endnote w:type="continuationSeparator" w:id="0">
    <w:p w:rsidR="00D023F3" w:rsidRDefault="00D023F3" w:rsidP="002D5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301107"/>
      <w:docPartObj>
        <w:docPartGallery w:val="Page Numbers (Bottom of Page)"/>
        <w:docPartUnique/>
      </w:docPartObj>
    </w:sdtPr>
    <w:sdtContent>
      <w:p w:rsidR="00D023F3" w:rsidRDefault="00D023F3">
        <w:pPr>
          <w:pStyle w:val="Sidefod"/>
          <w:jc w:val="center"/>
        </w:pPr>
        <w:r>
          <w:fldChar w:fldCharType="begin"/>
        </w:r>
        <w:r>
          <w:instrText>PAGE   \* MERGEFORMAT</w:instrText>
        </w:r>
        <w:r>
          <w:fldChar w:fldCharType="separate"/>
        </w:r>
        <w:r w:rsidR="004E3635">
          <w:rPr>
            <w:noProof/>
          </w:rPr>
          <w:t>7</w:t>
        </w:r>
        <w:r>
          <w:fldChar w:fldCharType="end"/>
        </w:r>
      </w:p>
    </w:sdtContent>
  </w:sdt>
  <w:p w:rsidR="00D023F3" w:rsidRDefault="00D023F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3F3" w:rsidRDefault="00D023F3" w:rsidP="002D58DC">
      <w:pPr>
        <w:spacing w:after="0" w:line="240" w:lineRule="auto"/>
      </w:pPr>
      <w:r>
        <w:separator/>
      </w:r>
    </w:p>
  </w:footnote>
  <w:footnote w:type="continuationSeparator" w:id="0">
    <w:p w:rsidR="00D023F3" w:rsidRDefault="00D023F3" w:rsidP="002D58DC">
      <w:pPr>
        <w:spacing w:after="0" w:line="240" w:lineRule="auto"/>
      </w:pPr>
      <w:r>
        <w:continuationSeparator/>
      </w:r>
    </w:p>
  </w:footnote>
  <w:footnote w:id="1">
    <w:p w:rsidR="00D023F3" w:rsidRPr="0095367C" w:rsidRDefault="00D023F3" w:rsidP="002A16AA">
      <w:pPr>
        <w:pStyle w:val="Fodnotetekst"/>
        <w:rPr>
          <w:sz w:val="12"/>
          <w:szCs w:val="12"/>
        </w:rPr>
      </w:pPr>
      <w:r w:rsidRPr="0095367C">
        <w:rPr>
          <w:rStyle w:val="Fodnotehenvisning"/>
          <w:sz w:val="12"/>
          <w:szCs w:val="12"/>
        </w:rPr>
        <w:footnoteRef/>
      </w:r>
      <w:r w:rsidRPr="0095367C">
        <w:rPr>
          <w:sz w:val="12"/>
          <w:szCs w:val="12"/>
        </w:rPr>
        <w:t xml:space="preserve"> Dette spørgsmål skal have en standardværdi på "7" indtil det bliver vurderet af den person, der udfylder skemaet</w:t>
      </w:r>
    </w:p>
  </w:footnote>
  <w:footnote w:id="2">
    <w:p w:rsidR="00D023F3" w:rsidRPr="00FF4EAF" w:rsidRDefault="00D023F3" w:rsidP="00D11DEE">
      <w:pPr>
        <w:pStyle w:val="Fodnotetekst"/>
        <w:rPr>
          <w:sz w:val="16"/>
          <w:szCs w:val="16"/>
        </w:rPr>
      </w:pPr>
      <w:r>
        <w:rPr>
          <w:rStyle w:val="Fodnotehenvisning"/>
        </w:rPr>
        <w:footnoteRef/>
      </w:r>
      <w:r w:rsidRPr="00FF4EAF">
        <w:rPr>
          <w:sz w:val="16"/>
          <w:szCs w:val="16"/>
        </w:rPr>
        <w:t xml:space="preserve"> https://qi.elft.nhs.uk/resource/the-model-for-understanding-success-in-quality-2/</w:t>
      </w:r>
    </w:p>
  </w:footnote>
  <w:footnote w:id="3">
    <w:p w:rsidR="00D023F3" w:rsidRPr="00FF4EAF" w:rsidRDefault="00D023F3" w:rsidP="00D11DEE">
      <w:pPr>
        <w:pStyle w:val="Fodnotetekst"/>
      </w:pPr>
      <w:r>
        <w:rPr>
          <w:rStyle w:val="Fodnotehenvisning"/>
        </w:rPr>
        <w:footnoteRef/>
      </w:r>
      <w:r w:rsidRPr="00FF4EAF">
        <w:t xml:space="preserve"> </w:t>
      </w:r>
      <w:hyperlink r:id="rId1" w:history="1">
        <w:r w:rsidRPr="00FF4EAF">
          <w:rPr>
            <w:rStyle w:val="Hyperlink"/>
            <w:sz w:val="16"/>
            <w:szCs w:val="16"/>
          </w:rPr>
          <w:t>https://www.cincinnatichildrens.org/service/j/anderson-center/research/projects</w:t>
        </w:r>
      </w:hyperlink>
      <w:r w:rsidRPr="00FF4EAF">
        <w:t xml:space="preserve"> </w:t>
      </w:r>
    </w:p>
  </w:footnote>
  <w:footnote w:id="4">
    <w:p w:rsidR="00D023F3" w:rsidRPr="00FF4EAF" w:rsidRDefault="00D023F3" w:rsidP="00D11DEE">
      <w:pPr>
        <w:pStyle w:val="Fodnotetekst"/>
        <w:rPr>
          <w:sz w:val="16"/>
          <w:szCs w:val="16"/>
        </w:rPr>
      </w:pPr>
      <w:r>
        <w:rPr>
          <w:rStyle w:val="Fodnotehenvisning"/>
        </w:rPr>
        <w:footnoteRef/>
      </w:r>
      <w:r w:rsidRPr="00FF4EAF">
        <w:t xml:space="preserve"> </w:t>
      </w:r>
      <w:hyperlink r:id="rId2" w:history="1">
        <w:r w:rsidRPr="00FF4EAF">
          <w:rPr>
            <w:rStyle w:val="Hyperlink"/>
            <w:sz w:val="16"/>
            <w:szCs w:val="16"/>
          </w:rPr>
          <w:t>http://qualitysafety.bmj.com/content/qhc/21/1/13.full.pdf</w:t>
        </w:r>
      </w:hyperlink>
    </w:p>
  </w:footnote>
  <w:footnote w:id="5">
    <w:p w:rsidR="00D023F3" w:rsidRPr="00FF4EAF" w:rsidRDefault="00D023F3" w:rsidP="00D11DEE">
      <w:pPr>
        <w:pStyle w:val="Fodnotetekst"/>
        <w:rPr>
          <w:sz w:val="16"/>
          <w:szCs w:val="16"/>
        </w:rPr>
      </w:pPr>
      <w:r>
        <w:rPr>
          <w:rStyle w:val="Fodnotehenvisning"/>
        </w:rPr>
        <w:footnoteRef/>
      </w:r>
      <w:r w:rsidRPr="00FF4EAF">
        <w:rPr>
          <w:sz w:val="16"/>
          <w:szCs w:val="16"/>
        </w:rPr>
        <w:t xml:space="preserve"> </w:t>
      </w:r>
      <w:hyperlink r:id="rId3" w:history="1">
        <w:r w:rsidRPr="00FF4EAF">
          <w:rPr>
            <w:rStyle w:val="Hyperlink"/>
            <w:sz w:val="16"/>
            <w:szCs w:val="16"/>
          </w:rPr>
          <w:t>https://insights.ovid.com/pubmed?pmid=22914176</w:t>
        </w:r>
      </w:hyperlink>
      <w:r w:rsidRPr="00FF4EAF">
        <w:rPr>
          <w:sz w:val="16"/>
          <w:szCs w:val="16"/>
        </w:rPr>
        <w:t xml:space="preserve"> </w:t>
      </w:r>
    </w:p>
  </w:footnote>
  <w:footnote w:id="6">
    <w:p w:rsidR="00D023F3" w:rsidRDefault="00D023F3" w:rsidP="00D11DEE">
      <w:pPr>
        <w:pStyle w:val="Fodnotetekst"/>
        <w:rPr>
          <w:lang w:val="en-US"/>
        </w:rPr>
      </w:pPr>
      <w:r>
        <w:rPr>
          <w:rStyle w:val="Fodnotehenvisning"/>
        </w:rPr>
        <w:footnoteRef/>
      </w:r>
      <w:r>
        <w:rPr>
          <w:rStyle w:val="Fodnotehenvisning"/>
          <w:sz w:val="16"/>
          <w:szCs w:val="16"/>
          <w:lang w:val="en-US"/>
        </w:rPr>
        <w:t xml:space="preserve"> </w:t>
      </w:r>
      <w:r>
        <w:rPr>
          <w:sz w:val="16"/>
          <w:szCs w:val="16"/>
          <w:lang w:val="en-US"/>
        </w:rPr>
        <w:t xml:space="preserve">McDermott, Aoife M., Kitchener, Martin, Exworthy, Mark (eds) (2018): </w:t>
      </w:r>
      <w:r>
        <w:rPr>
          <w:iCs/>
          <w:sz w:val="16"/>
          <w:szCs w:val="16"/>
          <w:lang w:val="en-US"/>
        </w:rPr>
        <w:t>Managing improvement in healthcare - Attaining, sustaining and spreading quality.</w:t>
      </w:r>
      <w:r>
        <w:rPr>
          <w:sz w:val="16"/>
          <w:szCs w:val="16"/>
          <w:lang w:val="en-US"/>
        </w:rPr>
        <w:t xml:space="preserve"> Organizational Behaviour in Health Care, Switzerland: Palgrave Macmillan.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3F3" w:rsidRDefault="00D023F3">
    <w:pPr>
      <w:pStyle w:val="Sidehoved"/>
    </w:pPr>
    <w:r>
      <w:rPr>
        <w:noProof/>
        <w:lang w:eastAsia="da-DK"/>
      </w:rPr>
      <w:drawing>
        <wp:inline distT="0" distB="0" distL="0" distR="0" wp14:anchorId="63A62B88" wp14:editId="7DA5E67A">
          <wp:extent cx="5731510" cy="654741"/>
          <wp:effectExtent l="0" t="0" r="254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31510" cy="654741"/>
                  </a:xfrm>
                  <a:prstGeom prst="rect">
                    <a:avLst/>
                  </a:prstGeom>
                </pic:spPr>
              </pic:pic>
            </a:graphicData>
          </a:graphic>
        </wp:inline>
      </w:drawing>
    </w:r>
  </w:p>
  <w:p w:rsidR="00D023F3" w:rsidRDefault="00D023F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CAC30D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30C095B"/>
    <w:multiLevelType w:val="hybridMultilevel"/>
    <w:tmpl w:val="0CF0CA52"/>
    <w:lvl w:ilvl="0" w:tplc="5F387D44">
      <w:start w:val="1"/>
      <w:numFmt w:val="bullet"/>
      <w:lvlText w:val=""/>
      <w:lvlJc w:val="left"/>
      <w:pPr>
        <w:ind w:left="720" w:hanging="360"/>
      </w:pPr>
      <w:rPr>
        <w:rFonts w:ascii="Symbol" w:hAnsi="Symbol" w:hint="default"/>
      </w:rPr>
    </w:lvl>
    <w:lvl w:ilvl="1" w:tplc="2F34616A">
      <w:start w:val="1"/>
      <w:numFmt w:val="bullet"/>
      <w:lvlText w:val="o"/>
      <w:lvlJc w:val="left"/>
      <w:pPr>
        <w:ind w:left="1440" w:hanging="360"/>
      </w:pPr>
      <w:rPr>
        <w:rFonts w:ascii="Courier New" w:hAnsi="Courier New" w:hint="default"/>
      </w:rPr>
    </w:lvl>
    <w:lvl w:ilvl="2" w:tplc="8E8E7ABA">
      <w:start w:val="1"/>
      <w:numFmt w:val="bullet"/>
      <w:lvlText w:val=""/>
      <w:lvlJc w:val="left"/>
      <w:pPr>
        <w:ind w:left="2160" w:hanging="360"/>
      </w:pPr>
      <w:rPr>
        <w:rFonts w:ascii="Wingdings" w:hAnsi="Wingdings" w:hint="default"/>
      </w:rPr>
    </w:lvl>
    <w:lvl w:ilvl="3" w:tplc="C8B6A300">
      <w:start w:val="1"/>
      <w:numFmt w:val="bullet"/>
      <w:lvlText w:val=""/>
      <w:lvlJc w:val="left"/>
      <w:pPr>
        <w:ind w:left="2880" w:hanging="360"/>
      </w:pPr>
      <w:rPr>
        <w:rFonts w:ascii="Symbol" w:hAnsi="Symbol" w:hint="default"/>
      </w:rPr>
    </w:lvl>
    <w:lvl w:ilvl="4" w:tplc="A0BA8BEE">
      <w:start w:val="1"/>
      <w:numFmt w:val="bullet"/>
      <w:lvlText w:val="o"/>
      <w:lvlJc w:val="left"/>
      <w:pPr>
        <w:ind w:left="3600" w:hanging="360"/>
      </w:pPr>
      <w:rPr>
        <w:rFonts w:ascii="Courier New" w:hAnsi="Courier New" w:hint="default"/>
      </w:rPr>
    </w:lvl>
    <w:lvl w:ilvl="5" w:tplc="D61C7B2C">
      <w:start w:val="1"/>
      <w:numFmt w:val="bullet"/>
      <w:lvlText w:val=""/>
      <w:lvlJc w:val="left"/>
      <w:pPr>
        <w:ind w:left="4320" w:hanging="360"/>
      </w:pPr>
      <w:rPr>
        <w:rFonts w:ascii="Wingdings" w:hAnsi="Wingdings" w:hint="default"/>
      </w:rPr>
    </w:lvl>
    <w:lvl w:ilvl="6" w:tplc="EC52A312">
      <w:start w:val="1"/>
      <w:numFmt w:val="bullet"/>
      <w:lvlText w:val=""/>
      <w:lvlJc w:val="left"/>
      <w:pPr>
        <w:ind w:left="5040" w:hanging="360"/>
      </w:pPr>
      <w:rPr>
        <w:rFonts w:ascii="Symbol" w:hAnsi="Symbol" w:hint="default"/>
      </w:rPr>
    </w:lvl>
    <w:lvl w:ilvl="7" w:tplc="71C2890C">
      <w:start w:val="1"/>
      <w:numFmt w:val="bullet"/>
      <w:lvlText w:val="o"/>
      <w:lvlJc w:val="left"/>
      <w:pPr>
        <w:ind w:left="5760" w:hanging="360"/>
      </w:pPr>
      <w:rPr>
        <w:rFonts w:ascii="Courier New" w:hAnsi="Courier New" w:hint="default"/>
      </w:rPr>
    </w:lvl>
    <w:lvl w:ilvl="8" w:tplc="3BEE89EA">
      <w:start w:val="1"/>
      <w:numFmt w:val="bullet"/>
      <w:lvlText w:val=""/>
      <w:lvlJc w:val="left"/>
      <w:pPr>
        <w:ind w:left="6480" w:hanging="360"/>
      </w:pPr>
      <w:rPr>
        <w:rFonts w:ascii="Wingdings" w:hAnsi="Wingdings" w:hint="default"/>
      </w:rPr>
    </w:lvl>
  </w:abstractNum>
  <w:abstractNum w:abstractNumId="2" w15:restartNumberingAfterBreak="0">
    <w:nsid w:val="096773E7"/>
    <w:multiLevelType w:val="hybridMultilevel"/>
    <w:tmpl w:val="FFFFFFFF"/>
    <w:lvl w:ilvl="0" w:tplc="4A3AEC54">
      <w:start w:val="1"/>
      <w:numFmt w:val="bullet"/>
      <w:lvlText w:val="o"/>
      <w:lvlJc w:val="left"/>
      <w:pPr>
        <w:ind w:left="720" w:hanging="360"/>
      </w:pPr>
      <w:rPr>
        <w:rFonts w:ascii="&quot;Courier New&quot;" w:hAnsi="&quot;Courier New&quot;" w:hint="default"/>
      </w:rPr>
    </w:lvl>
    <w:lvl w:ilvl="1" w:tplc="EEDAE3FE">
      <w:start w:val="1"/>
      <w:numFmt w:val="bullet"/>
      <w:lvlText w:val="o"/>
      <w:lvlJc w:val="left"/>
      <w:pPr>
        <w:ind w:left="1440" w:hanging="360"/>
      </w:pPr>
      <w:rPr>
        <w:rFonts w:ascii="Courier New" w:hAnsi="Courier New" w:hint="default"/>
      </w:rPr>
    </w:lvl>
    <w:lvl w:ilvl="2" w:tplc="1954359E">
      <w:start w:val="1"/>
      <w:numFmt w:val="bullet"/>
      <w:lvlText w:val=""/>
      <w:lvlJc w:val="left"/>
      <w:pPr>
        <w:ind w:left="2160" w:hanging="360"/>
      </w:pPr>
      <w:rPr>
        <w:rFonts w:ascii="Wingdings" w:hAnsi="Wingdings" w:hint="default"/>
      </w:rPr>
    </w:lvl>
    <w:lvl w:ilvl="3" w:tplc="3858D260">
      <w:start w:val="1"/>
      <w:numFmt w:val="bullet"/>
      <w:lvlText w:val=""/>
      <w:lvlJc w:val="left"/>
      <w:pPr>
        <w:ind w:left="2880" w:hanging="360"/>
      </w:pPr>
      <w:rPr>
        <w:rFonts w:ascii="Symbol" w:hAnsi="Symbol" w:hint="default"/>
      </w:rPr>
    </w:lvl>
    <w:lvl w:ilvl="4" w:tplc="6974E1BE">
      <w:start w:val="1"/>
      <w:numFmt w:val="bullet"/>
      <w:lvlText w:val="o"/>
      <w:lvlJc w:val="left"/>
      <w:pPr>
        <w:ind w:left="3600" w:hanging="360"/>
      </w:pPr>
      <w:rPr>
        <w:rFonts w:ascii="Courier New" w:hAnsi="Courier New" w:hint="default"/>
      </w:rPr>
    </w:lvl>
    <w:lvl w:ilvl="5" w:tplc="E794C0D4">
      <w:start w:val="1"/>
      <w:numFmt w:val="bullet"/>
      <w:lvlText w:val=""/>
      <w:lvlJc w:val="left"/>
      <w:pPr>
        <w:ind w:left="4320" w:hanging="360"/>
      </w:pPr>
      <w:rPr>
        <w:rFonts w:ascii="Wingdings" w:hAnsi="Wingdings" w:hint="default"/>
      </w:rPr>
    </w:lvl>
    <w:lvl w:ilvl="6" w:tplc="079678E8">
      <w:start w:val="1"/>
      <w:numFmt w:val="bullet"/>
      <w:lvlText w:val=""/>
      <w:lvlJc w:val="left"/>
      <w:pPr>
        <w:ind w:left="5040" w:hanging="360"/>
      </w:pPr>
      <w:rPr>
        <w:rFonts w:ascii="Symbol" w:hAnsi="Symbol" w:hint="default"/>
      </w:rPr>
    </w:lvl>
    <w:lvl w:ilvl="7" w:tplc="C76CF7F0">
      <w:start w:val="1"/>
      <w:numFmt w:val="bullet"/>
      <w:lvlText w:val="o"/>
      <w:lvlJc w:val="left"/>
      <w:pPr>
        <w:ind w:left="5760" w:hanging="360"/>
      </w:pPr>
      <w:rPr>
        <w:rFonts w:ascii="Courier New" w:hAnsi="Courier New" w:hint="default"/>
      </w:rPr>
    </w:lvl>
    <w:lvl w:ilvl="8" w:tplc="590CB3D6">
      <w:start w:val="1"/>
      <w:numFmt w:val="bullet"/>
      <w:lvlText w:val=""/>
      <w:lvlJc w:val="left"/>
      <w:pPr>
        <w:ind w:left="6480" w:hanging="360"/>
      </w:pPr>
      <w:rPr>
        <w:rFonts w:ascii="Wingdings" w:hAnsi="Wingdings" w:hint="default"/>
      </w:rPr>
    </w:lvl>
  </w:abstractNum>
  <w:abstractNum w:abstractNumId="3" w15:restartNumberingAfterBreak="0">
    <w:nsid w:val="19405C9E"/>
    <w:multiLevelType w:val="hybridMultilevel"/>
    <w:tmpl w:val="DDA22458"/>
    <w:lvl w:ilvl="0" w:tplc="FFFFFFFF">
      <w:start w:val="1"/>
      <w:numFmt w:val="bullet"/>
      <w:lvlText w:val="o"/>
      <w:lvlJc w:val="left"/>
      <w:pPr>
        <w:ind w:left="1080" w:hanging="360"/>
      </w:pPr>
      <w:rPr>
        <w:rFonts w:ascii="Courier New" w:hAnsi="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21266D1F"/>
    <w:multiLevelType w:val="hybridMultilevel"/>
    <w:tmpl w:val="F82E9D3E"/>
    <w:lvl w:ilvl="0" w:tplc="F7865E84">
      <w:start w:val="1"/>
      <w:numFmt w:val="decimal"/>
      <w:lvlText w:val="%1."/>
      <w:lvlJc w:val="left"/>
      <w:pPr>
        <w:ind w:left="720" w:hanging="360"/>
      </w:pPr>
    </w:lvl>
    <w:lvl w:ilvl="1" w:tplc="60B44A76">
      <w:start w:val="1"/>
      <w:numFmt w:val="bullet"/>
      <w:lvlText w:val="o"/>
      <w:lvlJc w:val="left"/>
      <w:pPr>
        <w:ind w:left="1440" w:hanging="360"/>
      </w:pPr>
    </w:lvl>
    <w:lvl w:ilvl="2" w:tplc="0AD6086A">
      <w:start w:val="1"/>
      <w:numFmt w:val="lowerRoman"/>
      <w:lvlText w:val="%3."/>
      <w:lvlJc w:val="right"/>
      <w:pPr>
        <w:ind w:left="2160" w:hanging="180"/>
      </w:pPr>
    </w:lvl>
    <w:lvl w:ilvl="3" w:tplc="236C603A">
      <w:start w:val="1"/>
      <w:numFmt w:val="decimal"/>
      <w:lvlText w:val="%4."/>
      <w:lvlJc w:val="left"/>
      <w:pPr>
        <w:ind w:left="2880" w:hanging="360"/>
      </w:pPr>
    </w:lvl>
    <w:lvl w:ilvl="4" w:tplc="17C2CBE8">
      <w:start w:val="1"/>
      <w:numFmt w:val="lowerLetter"/>
      <w:lvlText w:val="%5."/>
      <w:lvlJc w:val="left"/>
      <w:pPr>
        <w:ind w:left="3600" w:hanging="360"/>
      </w:pPr>
    </w:lvl>
    <w:lvl w:ilvl="5" w:tplc="F7D2B5C0">
      <w:start w:val="1"/>
      <w:numFmt w:val="lowerRoman"/>
      <w:lvlText w:val="%6."/>
      <w:lvlJc w:val="right"/>
      <w:pPr>
        <w:ind w:left="4320" w:hanging="180"/>
      </w:pPr>
    </w:lvl>
    <w:lvl w:ilvl="6" w:tplc="1C0432BE">
      <w:start w:val="1"/>
      <w:numFmt w:val="decimal"/>
      <w:lvlText w:val="%7."/>
      <w:lvlJc w:val="left"/>
      <w:pPr>
        <w:ind w:left="5040" w:hanging="360"/>
      </w:pPr>
    </w:lvl>
    <w:lvl w:ilvl="7" w:tplc="278EF8AA">
      <w:start w:val="1"/>
      <w:numFmt w:val="lowerLetter"/>
      <w:lvlText w:val="%8."/>
      <w:lvlJc w:val="left"/>
      <w:pPr>
        <w:ind w:left="5760" w:hanging="360"/>
      </w:pPr>
    </w:lvl>
    <w:lvl w:ilvl="8" w:tplc="2B56F0CC">
      <w:start w:val="1"/>
      <w:numFmt w:val="lowerRoman"/>
      <w:lvlText w:val="%9."/>
      <w:lvlJc w:val="right"/>
      <w:pPr>
        <w:ind w:left="6480" w:hanging="180"/>
      </w:pPr>
    </w:lvl>
  </w:abstractNum>
  <w:abstractNum w:abstractNumId="5" w15:restartNumberingAfterBreak="0">
    <w:nsid w:val="2AB10C14"/>
    <w:multiLevelType w:val="hybridMultilevel"/>
    <w:tmpl w:val="237A71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9313C1F"/>
    <w:multiLevelType w:val="hybridMultilevel"/>
    <w:tmpl w:val="8042CC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B5C7159"/>
    <w:multiLevelType w:val="hybridMultilevel"/>
    <w:tmpl w:val="756C4530"/>
    <w:lvl w:ilvl="0" w:tplc="A538C8B4">
      <w:start w:val="1"/>
      <w:numFmt w:val="bullet"/>
      <w:lvlText w:val=""/>
      <w:lvlJc w:val="left"/>
      <w:pPr>
        <w:ind w:left="720" w:hanging="360"/>
      </w:pPr>
      <w:rPr>
        <w:rFonts w:ascii="Symbol" w:hAnsi="Symbol" w:hint="default"/>
      </w:rPr>
    </w:lvl>
    <w:lvl w:ilvl="1" w:tplc="4252C142">
      <w:start w:val="1"/>
      <w:numFmt w:val="bullet"/>
      <w:lvlText w:val="o"/>
      <w:lvlJc w:val="left"/>
      <w:pPr>
        <w:ind w:left="1440" w:hanging="360"/>
      </w:pPr>
      <w:rPr>
        <w:rFonts w:ascii="Symbol" w:hAnsi="Symbol" w:hint="default"/>
      </w:rPr>
    </w:lvl>
    <w:lvl w:ilvl="2" w:tplc="B38A2C1E">
      <w:start w:val="1"/>
      <w:numFmt w:val="bullet"/>
      <w:lvlText w:val=""/>
      <w:lvlJc w:val="left"/>
      <w:pPr>
        <w:ind w:left="2160" w:hanging="360"/>
      </w:pPr>
      <w:rPr>
        <w:rFonts w:ascii="Wingdings" w:hAnsi="Wingdings" w:hint="default"/>
      </w:rPr>
    </w:lvl>
    <w:lvl w:ilvl="3" w:tplc="F9A25894">
      <w:start w:val="1"/>
      <w:numFmt w:val="bullet"/>
      <w:lvlText w:val=""/>
      <w:lvlJc w:val="left"/>
      <w:pPr>
        <w:ind w:left="2880" w:hanging="360"/>
      </w:pPr>
      <w:rPr>
        <w:rFonts w:ascii="Symbol" w:hAnsi="Symbol" w:hint="default"/>
      </w:rPr>
    </w:lvl>
    <w:lvl w:ilvl="4" w:tplc="B04E4C84">
      <w:start w:val="1"/>
      <w:numFmt w:val="bullet"/>
      <w:lvlText w:val="o"/>
      <w:lvlJc w:val="left"/>
      <w:pPr>
        <w:ind w:left="3600" w:hanging="360"/>
      </w:pPr>
      <w:rPr>
        <w:rFonts w:ascii="Courier New" w:hAnsi="Courier New" w:hint="default"/>
      </w:rPr>
    </w:lvl>
    <w:lvl w:ilvl="5" w:tplc="B8AE62F4">
      <w:start w:val="1"/>
      <w:numFmt w:val="bullet"/>
      <w:lvlText w:val=""/>
      <w:lvlJc w:val="left"/>
      <w:pPr>
        <w:ind w:left="4320" w:hanging="360"/>
      </w:pPr>
      <w:rPr>
        <w:rFonts w:ascii="Wingdings" w:hAnsi="Wingdings" w:hint="default"/>
      </w:rPr>
    </w:lvl>
    <w:lvl w:ilvl="6" w:tplc="AC44540E">
      <w:start w:val="1"/>
      <w:numFmt w:val="bullet"/>
      <w:lvlText w:val=""/>
      <w:lvlJc w:val="left"/>
      <w:pPr>
        <w:ind w:left="5040" w:hanging="360"/>
      </w:pPr>
      <w:rPr>
        <w:rFonts w:ascii="Symbol" w:hAnsi="Symbol" w:hint="default"/>
      </w:rPr>
    </w:lvl>
    <w:lvl w:ilvl="7" w:tplc="EF74BD9E">
      <w:start w:val="1"/>
      <w:numFmt w:val="bullet"/>
      <w:lvlText w:val="o"/>
      <w:lvlJc w:val="left"/>
      <w:pPr>
        <w:ind w:left="5760" w:hanging="360"/>
      </w:pPr>
      <w:rPr>
        <w:rFonts w:ascii="Courier New" w:hAnsi="Courier New" w:hint="default"/>
      </w:rPr>
    </w:lvl>
    <w:lvl w:ilvl="8" w:tplc="F4BA1974">
      <w:start w:val="1"/>
      <w:numFmt w:val="bullet"/>
      <w:lvlText w:val=""/>
      <w:lvlJc w:val="left"/>
      <w:pPr>
        <w:ind w:left="6480" w:hanging="360"/>
      </w:pPr>
      <w:rPr>
        <w:rFonts w:ascii="Wingdings" w:hAnsi="Wingdings" w:hint="default"/>
      </w:rPr>
    </w:lvl>
  </w:abstractNum>
  <w:abstractNum w:abstractNumId="8" w15:restartNumberingAfterBreak="0">
    <w:nsid w:val="3F08466C"/>
    <w:multiLevelType w:val="hybridMultilevel"/>
    <w:tmpl w:val="AD8C751E"/>
    <w:lvl w:ilvl="0" w:tplc="7DA458FE">
      <w:start w:val="1"/>
      <w:numFmt w:val="bullet"/>
      <w:lvlText w:val=""/>
      <w:lvlJc w:val="left"/>
      <w:pPr>
        <w:ind w:left="720" w:hanging="360"/>
      </w:pPr>
      <w:rPr>
        <w:rFonts w:ascii="Symbol" w:hAnsi="Symbol" w:hint="default"/>
      </w:rPr>
    </w:lvl>
    <w:lvl w:ilvl="1" w:tplc="9E2EDB12">
      <w:start w:val="1"/>
      <w:numFmt w:val="bullet"/>
      <w:lvlText w:val="o"/>
      <w:lvlJc w:val="left"/>
      <w:pPr>
        <w:ind w:left="1440" w:hanging="360"/>
      </w:pPr>
      <w:rPr>
        <w:rFonts w:ascii="&quot;Courier New&quot;" w:hAnsi="&quot;Courier New&quot;" w:hint="default"/>
      </w:rPr>
    </w:lvl>
    <w:lvl w:ilvl="2" w:tplc="DD6C2CDC">
      <w:start w:val="1"/>
      <w:numFmt w:val="bullet"/>
      <w:lvlText w:val=""/>
      <w:lvlJc w:val="left"/>
      <w:pPr>
        <w:ind w:left="2160" w:hanging="360"/>
      </w:pPr>
      <w:rPr>
        <w:rFonts w:ascii="Wingdings" w:hAnsi="Wingdings" w:hint="default"/>
      </w:rPr>
    </w:lvl>
    <w:lvl w:ilvl="3" w:tplc="6D1EA320">
      <w:start w:val="1"/>
      <w:numFmt w:val="bullet"/>
      <w:lvlText w:val=""/>
      <w:lvlJc w:val="left"/>
      <w:pPr>
        <w:ind w:left="2880" w:hanging="360"/>
      </w:pPr>
      <w:rPr>
        <w:rFonts w:ascii="Symbol" w:hAnsi="Symbol" w:hint="default"/>
      </w:rPr>
    </w:lvl>
    <w:lvl w:ilvl="4" w:tplc="79F08800">
      <w:start w:val="1"/>
      <w:numFmt w:val="bullet"/>
      <w:lvlText w:val="o"/>
      <w:lvlJc w:val="left"/>
      <w:pPr>
        <w:ind w:left="3600" w:hanging="360"/>
      </w:pPr>
      <w:rPr>
        <w:rFonts w:ascii="Courier New" w:hAnsi="Courier New" w:hint="default"/>
      </w:rPr>
    </w:lvl>
    <w:lvl w:ilvl="5" w:tplc="F988686A">
      <w:start w:val="1"/>
      <w:numFmt w:val="bullet"/>
      <w:lvlText w:val=""/>
      <w:lvlJc w:val="left"/>
      <w:pPr>
        <w:ind w:left="4320" w:hanging="360"/>
      </w:pPr>
      <w:rPr>
        <w:rFonts w:ascii="Wingdings" w:hAnsi="Wingdings" w:hint="default"/>
      </w:rPr>
    </w:lvl>
    <w:lvl w:ilvl="6" w:tplc="18027E96">
      <w:start w:val="1"/>
      <w:numFmt w:val="bullet"/>
      <w:lvlText w:val=""/>
      <w:lvlJc w:val="left"/>
      <w:pPr>
        <w:ind w:left="5040" w:hanging="360"/>
      </w:pPr>
      <w:rPr>
        <w:rFonts w:ascii="Symbol" w:hAnsi="Symbol" w:hint="default"/>
      </w:rPr>
    </w:lvl>
    <w:lvl w:ilvl="7" w:tplc="C7963D74">
      <w:start w:val="1"/>
      <w:numFmt w:val="bullet"/>
      <w:lvlText w:val="o"/>
      <w:lvlJc w:val="left"/>
      <w:pPr>
        <w:ind w:left="5760" w:hanging="360"/>
      </w:pPr>
      <w:rPr>
        <w:rFonts w:ascii="Courier New" w:hAnsi="Courier New" w:hint="default"/>
      </w:rPr>
    </w:lvl>
    <w:lvl w:ilvl="8" w:tplc="E6AA8AFE">
      <w:start w:val="1"/>
      <w:numFmt w:val="bullet"/>
      <w:lvlText w:val=""/>
      <w:lvlJc w:val="left"/>
      <w:pPr>
        <w:ind w:left="6480" w:hanging="360"/>
      </w:pPr>
      <w:rPr>
        <w:rFonts w:ascii="Wingdings" w:hAnsi="Wingdings" w:hint="default"/>
      </w:rPr>
    </w:lvl>
  </w:abstractNum>
  <w:abstractNum w:abstractNumId="9" w15:restartNumberingAfterBreak="0">
    <w:nsid w:val="46044930"/>
    <w:multiLevelType w:val="hybridMultilevel"/>
    <w:tmpl w:val="176CE3C0"/>
    <w:lvl w:ilvl="0" w:tplc="25488978">
      <w:start w:val="1"/>
      <w:numFmt w:val="bullet"/>
      <w:lvlText w:val="o"/>
      <w:lvlJc w:val="left"/>
      <w:pPr>
        <w:ind w:left="720" w:hanging="360"/>
      </w:pPr>
      <w:rPr>
        <w:rFonts w:ascii="&quot;Courier New&quot;" w:hAnsi="&quot;Courier New&quot;" w:hint="default"/>
      </w:rPr>
    </w:lvl>
    <w:lvl w:ilvl="1" w:tplc="25488978">
      <w:start w:val="1"/>
      <w:numFmt w:val="bullet"/>
      <w:lvlText w:val="o"/>
      <w:lvlJc w:val="left"/>
      <w:pPr>
        <w:ind w:left="1440" w:hanging="360"/>
      </w:pPr>
      <w:rPr>
        <w:rFonts w:ascii="&quot;Courier New&quot;" w:hAnsi="&quot;Courier New&quot;" w:hint="default"/>
      </w:rPr>
    </w:lvl>
    <w:lvl w:ilvl="2" w:tplc="3C782890">
      <w:start w:val="1"/>
      <w:numFmt w:val="bullet"/>
      <w:lvlText w:val=""/>
      <w:lvlJc w:val="left"/>
      <w:pPr>
        <w:ind w:left="2160" w:hanging="360"/>
      </w:pPr>
      <w:rPr>
        <w:rFonts w:ascii="Wingdings" w:hAnsi="Wingdings" w:hint="default"/>
      </w:rPr>
    </w:lvl>
    <w:lvl w:ilvl="3" w:tplc="683AE5B2">
      <w:start w:val="1"/>
      <w:numFmt w:val="bullet"/>
      <w:lvlText w:val=""/>
      <w:lvlJc w:val="left"/>
      <w:pPr>
        <w:ind w:left="2880" w:hanging="360"/>
      </w:pPr>
      <w:rPr>
        <w:rFonts w:ascii="Symbol" w:hAnsi="Symbol" w:hint="default"/>
      </w:rPr>
    </w:lvl>
    <w:lvl w:ilvl="4" w:tplc="92E849EA">
      <w:start w:val="1"/>
      <w:numFmt w:val="bullet"/>
      <w:lvlText w:val="o"/>
      <w:lvlJc w:val="left"/>
      <w:pPr>
        <w:ind w:left="3600" w:hanging="360"/>
      </w:pPr>
      <w:rPr>
        <w:rFonts w:ascii="Courier New" w:hAnsi="Courier New" w:hint="default"/>
      </w:rPr>
    </w:lvl>
    <w:lvl w:ilvl="5" w:tplc="2842D65C">
      <w:start w:val="1"/>
      <w:numFmt w:val="bullet"/>
      <w:lvlText w:val=""/>
      <w:lvlJc w:val="left"/>
      <w:pPr>
        <w:ind w:left="4320" w:hanging="360"/>
      </w:pPr>
      <w:rPr>
        <w:rFonts w:ascii="Wingdings" w:hAnsi="Wingdings" w:hint="default"/>
      </w:rPr>
    </w:lvl>
    <w:lvl w:ilvl="6" w:tplc="2C8693E4">
      <w:start w:val="1"/>
      <w:numFmt w:val="bullet"/>
      <w:lvlText w:val=""/>
      <w:lvlJc w:val="left"/>
      <w:pPr>
        <w:ind w:left="5040" w:hanging="360"/>
      </w:pPr>
      <w:rPr>
        <w:rFonts w:ascii="Symbol" w:hAnsi="Symbol" w:hint="default"/>
      </w:rPr>
    </w:lvl>
    <w:lvl w:ilvl="7" w:tplc="06345FF2">
      <w:start w:val="1"/>
      <w:numFmt w:val="bullet"/>
      <w:lvlText w:val="o"/>
      <w:lvlJc w:val="left"/>
      <w:pPr>
        <w:ind w:left="5760" w:hanging="360"/>
      </w:pPr>
      <w:rPr>
        <w:rFonts w:ascii="Courier New" w:hAnsi="Courier New" w:hint="default"/>
      </w:rPr>
    </w:lvl>
    <w:lvl w:ilvl="8" w:tplc="5B36B57E">
      <w:start w:val="1"/>
      <w:numFmt w:val="bullet"/>
      <w:lvlText w:val=""/>
      <w:lvlJc w:val="left"/>
      <w:pPr>
        <w:ind w:left="6480" w:hanging="360"/>
      </w:pPr>
      <w:rPr>
        <w:rFonts w:ascii="Wingdings" w:hAnsi="Wingdings" w:hint="default"/>
      </w:rPr>
    </w:lvl>
  </w:abstractNum>
  <w:abstractNum w:abstractNumId="10" w15:restartNumberingAfterBreak="0">
    <w:nsid w:val="4DD07467"/>
    <w:multiLevelType w:val="hybridMultilevel"/>
    <w:tmpl w:val="B90EE192"/>
    <w:lvl w:ilvl="0" w:tplc="0406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4B709A80">
      <w:start w:val="1"/>
      <w:numFmt w:val="bullet"/>
      <w:lvlText w:val=""/>
      <w:lvlJc w:val="left"/>
      <w:pPr>
        <w:ind w:left="2160" w:hanging="360"/>
      </w:pPr>
      <w:rPr>
        <w:rFonts w:ascii="Wingdings" w:hAnsi="Wingdings" w:hint="default"/>
      </w:rPr>
    </w:lvl>
    <w:lvl w:ilvl="3" w:tplc="85E6317A">
      <w:start w:val="1"/>
      <w:numFmt w:val="bullet"/>
      <w:lvlText w:val=""/>
      <w:lvlJc w:val="left"/>
      <w:pPr>
        <w:ind w:left="2880" w:hanging="360"/>
      </w:pPr>
      <w:rPr>
        <w:rFonts w:ascii="Symbol" w:hAnsi="Symbol" w:hint="default"/>
      </w:rPr>
    </w:lvl>
    <w:lvl w:ilvl="4" w:tplc="6B90D2DA">
      <w:start w:val="1"/>
      <w:numFmt w:val="bullet"/>
      <w:lvlText w:val="o"/>
      <w:lvlJc w:val="left"/>
      <w:pPr>
        <w:ind w:left="3600" w:hanging="360"/>
      </w:pPr>
      <w:rPr>
        <w:rFonts w:ascii="Courier New" w:hAnsi="Courier New" w:hint="default"/>
      </w:rPr>
    </w:lvl>
    <w:lvl w:ilvl="5" w:tplc="B638F678">
      <w:start w:val="1"/>
      <w:numFmt w:val="bullet"/>
      <w:lvlText w:val=""/>
      <w:lvlJc w:val="left"/>
      <w:pPr>
        <w:ind w:left="4320" w:hanging="360"/>
      </w:pPr>
      <w:rPr>
        <w:rFonts w:ascii="Wingdings" w:hAnsi="Wingdings" w:hint="default"/>
      </w:rPr>
    </w:lvl>
    <w:lvl w:ilvl="6" w:tplc="EB468F42">
      <w:start w:val="1"/>
      <w:numFmt w:val="bullet"/>
      <w:lvlText w:val=""/>
      <w:lvlJc w:val="left"/>
      <w:pPr>
        <w:ind w:left="5040" w:hanging="360"/>
      </w:pPr>
      <w:rPr>
        <w:rFonts w:ascii="Symbol" w:hAnsi="Symbol" w:hint="default"/>
      </w:rPr>
    </w:lvl>
    <w:lvl w:ilvl="7" w:tplc="5EC64258">
      <w:start w:val="1"/>
      <w:numFmt w:val="bullet"/>
      <w:lvlText w:val="o"/>
      <w:lvlJc w:val="left"/>
      <w:pPr>
        <w:ind w:left="5760" w:hanging="360"/>
      </w:pPr>
      <w:rPr>
        <w:rFonts w:ascii="Courier New" w:hAnsi="Courier New" w:hint="default"/>
      </w:rPr>
    </w:lvl>
    <w:lvl w:ilvl="8" w:tplc="8BA4B646">
      <w:start w:val="1"/>
      <w:numFmt w:val="bullet"/>
      <w:lvlText w:val=""/>
      <w:lvlJc w:val="left"/>
      <w:pPr>
        <w:ind w:left="6480" w:hanging="360"/>
      </w:pPr>
      <w:rPr>
        <w:rFonts w:ascii="Wingdings" w:hAnsi="Wingdings" w:hint="default"/>
      </w:rPr>
    </w:lvl>
  </w:abstractNum>
  <w:abstractNum w:abstractNumId="11" w15:restartNumberingAfterBreak="0">
    <w:nsid w:val="552D7407"/>
    <w:multiLevelType w:val="hybridMultilevel"/>
    <w:tmpl w:val="E31AD936"/>
    <w:lvl w:ilvl="0" w:tplc="84AE8C76">
      <w:start w:val="1"/>
      <w:numFmt w:val="decimal"/>
      <w:lvlText w:val="%1."/>
      <w:lvlJc w:val="left"/>
      <w:pPr>
        <w:ind w:left="720" w:hanging="360"/>
      </w:pPr>
    </w:lvl>
    <w:lvl w:ilvl="1" w:tplc="26CCBD9C">
      <w:start w:val="1"/>
      <w:numFmt w:val="bullet"/>
      <w:lvlText w:val="o"/>
      <w:lvlJc w:val="left"/>
      <w:pPr>
        <w:ind w:left="1440" w:hanging="360"/>
      </w:pPr>
    </w:lvl>
    <w:lvl w:ilvl="2" w:tplc="8AD8EE8A">
      <w:start w:val="1"/>
      <w:numFmt w:val="lowerRoman"/>
      <w:lvlText w:val="%3."/>
      <w:lvlJc w:val="right"/>
      <w:pPr>
        <w:ind w:left="2160" w:hanging="180"/>
      </w:pPr>
    </w:lvl>
    <w:lvl w:ilvl="3" w:tplc="EB34B22A">
      <w:start w:val="1"/>
      <w:numFmt w:val="decimal"/>
      <w:lvlText w:val="%4."/>
      <w:lvlJc w:val="left"/>
      <w:pPr>
        <w:ind w:left="2880" w:hanging="360"/>
      </w:pPr>
    </w:lvl>
    <w:lvl w:ilvl="4" w:tplc="A3D002E4">
      <w:start w:val="1"/>
      <w:numFmt w:val="lowerLetter"/>
      <w:lvlText w:val="%5."/>
      <w:lvlJc w:val="left"/>
      <w:pPr>
        <w:ind w:left="3600" w:hanging="360"/>
      </w:pPr>
    </w:lvl>
    <w:lvl w:ilvl="5" w:tplc="5A68A086">
      <w:start w:val="1"/>
      <w:numFmt w:val="lowerRoman"/>
      <w:lvlText w:val="%6."/>
      <w:lvlJc w:val="right"/>
      <w:pPr>
        <w:ind w:left="4320" w:hanging="180"/>
      </w:pPr>
    </w:lvl>
    <w:lvl w:ilvl="6" w:tplc="ADA4131A">
      <w:start w:val="1"/>
      <w:numFmt w:val="decimal"/>
      <w:lvlText w:val="%7."/>
      <w:lvlJc w:val="left"/>
      <w:pPr>
        <w:ind w:left="5040" w:hanging="360"/>
      </w:pPr>
    </w:lvl>
    <w:lvl w:ilvl="7" w:tplc="421C9AAE">
      <w:start w:val="1"/>
      <w:numFmt w:val="lowerLetter"/>
      <w:lvlText w:val="%8."/>
      <w:lvlJc w:val="left"/>
      <w:pPr>
        <w:ind w:left="5760" w:hanging="360"/>
      </w:pPr>
    </w:lvl>
    <w:lvl w:ilvl="8" w:tplc="A6685E5A">
      <w:start w:val="1"/>
      <w:numFmt w:val="lowerRoman"/>
      <w:lvlText w:val="%9."/>
      <w:lvlJc w:val="right"/>
      <w:pPr>
        <w:ind w:left="6480" w:hanging="180"/>
      </w:pPr>
    </w:lvl>
  </w:abstractNum>
  <w:abstractNum w:abstractNumId="12" w15:restartNumberingAfterBreak="0">
    <w:nsid w:val="572A1FDA"/>
    <w:multiLevelType w:val="hybridMultilevel"/>
    <w:tmpl w:val="FFFFFFFF"/>
    <w:lvl w:ilvl="0" w:tplc="259664CA">
      <w:start w:val="1"/>
      <w:numFmt w:val="decimal"/>
      <w:lvlText w:val="%1."/>
      <w:lvlJc w:val="left"/>
      <w:pPr>
        <w:ind w:left="360" w:hanging="360"/>
      </w:pPr>
    </w:lvl>
    <w:lvl w:ilvl="1" w:tplc="00DE8B56">
      <w:start w:val="1"/>
      <w:numFmt w:val="bullet"/>
      <w:lvlText w:val="o"/>
      <w:lvlJc w:val="left"/>
      <w:pPr>
        <w:ind w:left="1080" w:hanging="360"/>
      </w:pPr>
    </w:lvl>
    <w:lvl w:ilvl="2" w:tplc="D96A6932">
      <w:start w:val="1"/>
      <w:numFmt w:val="lowerRoman"/>
      <w:lvlText w:val="%3."/>
      <w:lvlJc w:val="right"/>
      <w:pPr>
        <w:ind w:left="1800" w:hanging="180"/>
      </w:pPr>
    </w:lvl>
    <w:lvl w:ilvl="3" w:tplc="FAD203CE">
      <w:start w:val="1"/>
      <w:numFmt w:val="decimal"/>
      <w:lvlText w:val="%4."/>
      <w:lvlJc w:val="left"/>
      <w:pPr>
        <w:ind w:left="2520" w:hanging="360"/>
      </w:pPr>
    </w:lvl>
    <w:lvl w:ilvl="4" w:tplc="792AC5AC">
      <w:start w:val="1"/>
      <w:numFmt w:val="lowerLetter"/>
      <w:lvlText w:val="%5."/>
      <w:lvlJc w:val="left"/>
      <w:pPr>
        <w:ind w:left="3240" w:hanging="360"/>
      </w:pPr>
    </w:lvl>
    <w:lvl w:ilvl="5" w:tplc="F64A2AF0">
      <w:start w:val="1"/>
      <w:numFmt w:val="lowerRoman"/>
      <w:lvlText w:val="%6."/>
      <w:lvlJc w:val="right"/>
      <w:pPr>
        <w:ind w:left="3960" w:hanging="180"/>
      </w:pPr>
    </w:lvl>
    <w:lvl w:ilvl="6" w:tplc="87DA4910">
      <w:start w:val="1"/>
      <w:numFmt w:val="decimal"/>
      <w:lvlText w:val="%7."/>
      <w:lvlJc w:val="left"/>
      <w:pPr>
        <w:ind w:left="4680" w:hanging="360"/>
      </w:pPr>
    </w:lvl>
    <w:lvl w:ilvl="7" w:tplc="6D60827A">
      <w:start w:val="1"/>
      <w:numFmt w:val="lowerLetter"/>
      <w:lvlText w:val="%8."/>
      <w:lvlJc w:val="left"/>
      <w:pPr>
        <w:ind w:left="5400" w:hanging="360"/>
      </w:pPr>
    </w:lvl>
    <w:lvl w:ilvl="8" w:tplc="173A5178">
      <w:start w:val="1"/>
      <w:numFmt w:val="lowerRoman"/>
      <w:lvlText w:val="%9."/>
      <w:lvlJc w:val="right"/>
      <w:pPr>
        <w:ind w:left="6120" w:hanging="180"/>
      </w:pPr>
    </w:lvl>
  </w:abstractNum>
  <w:abstractNum w:abstractNumId="13" w15:restartNumberingAfterBreak="0">
    <w:nsid w:val="5D636FB9"/>
    <w:multiLevelType w:val="hybridMultilevel"/>
    <w:tmpl w:val="C7164538"/>
    <w:lvl w:ilvl="0" w:tplc="01C2E06E">
      <w:start w:val="1"/>
      <w:numFmt w:val="bullet"/>
      <w:lvlText w:val="o"/>
      <w:lvlJc w:val="left"/>
      <w:pPr>
        <w:ind w:left="720" w:hanging="360"/>
      </w:pPr>
      <w:rPr>
        <w:rFonts w:ascii="&quot;Courier New&quot;" w:hAnsi="&quot;Courier New&quot;" w:hint="default"/>
      </w:rPr>
    </w:lvl>
    <w:lvl w:ilvl="1" w:tplc="67CEA728">
      <w:start w:val="1"/>
      <w:numFmt w:val="bullet"/>
      <w:lvlText w:val="o"/>
      <w:lvlJc w:val="left"/>
      <w:pPr>
        <w:ind w:left="1440" w:hanging="360"/>
      </w:pPr>
      <w:rPr>
        <w:rFonts w:ascii="Courier New" w:hAnsi="Courier New" w:hint="default"/>
      </w:rPr>
    </w:lvl>
    <w:lvl w:ilvl="2" w:tplc="475ACD0C">
      <w:start w:val="1"/>
      <w:numFmt w:val="bullet"/>
      <w:lvlText w:val=""/>
      <w:lvlJc w:val="left"/>
      <w:pPr>
        <w:ind w:left="2160" w:hanging="360"/>
      </w:pPr>
      <w:rPr>
        <w:rFonts w:ascii="Wingdings" w:hAnsi="Wingdings" w:hint="default"/>
      </w:rPr>
    </w:lvl>
    <w:lvl w:ilvl="3" w:tplc="E62E2C6E">
      <w:start w:val="1"/>
      <w:numFmt w:val="bullet"/>
      <w:lvlText w:val=""/>
      <w:lvlJc w:val="left"/>
      <w:pPr>
        <w:ind w:left="2880" w:hanging="360"/>
      </w:pPr>
      <w:rPr>
        <w:rFonts w:ascii="Symbol" w:hAnsi="Symbol" w:hint="default"/>
      </w:rPr>
    </w:lvl>
    <w:lvl w:ilvl="4" w:tplc="BBF2C5A8">
      <w:start w:val="1"/>
      <w:numFmt w:val="bullet"/>
      <w:lvlText w:val="o"/>
      <w:lvlJc w:val="left"/>
      <w:pPr>
        <w:ind w:left="3600" w:hanging="360"/>
      </w:pPr>
      <w:rPr>
        <w:rFonts w:ascii="Courier New" w:hAnsi="Courier New" w:hint="default"/>
      </w:rPr>
    </w:lvl>
    <w:lvl w:ilvl="5" w:tplc="756884AC">
      <w:start w:val="1"/>
      <w:numFmt w:val="bullet"/>
      <w:lvlText w:val=""/>
      <w:lvlJc w:val="left"/>
      <w:pPr>
        <w:ind w:left="4320" w:hanging="360"/>
      </w:pPr>
      <w:rPr>
        <w:rFonts w:ascii="Wingdings" w:hAnsi="Wingdings" w:hint="default"/>
      </w:rPr>
    </w:lvl>
    <w:lvl w:ilvl="6" w:tplc="55562B5A">
      <w:start w:val="1"/>
      <w:numFmt w:val="bullet"/>
      <w:lvlText w:val=""/>
      <w:lvlJc w:val="left"/>
      <w:pPr>
        <w:ind w:left="5040" w:hanging="360"/>
      </w:pPr>
      <w:rPr>
        <w:rFonts w:ascii="Symbol" w:hAnsi="Symbol" w:hint="default"/>
      </w:rPr>
    </w:lvl>
    <w:lvl w:ilvl="7" w:tplc="9110B400">
      <w:start w:val="1"/>
      <w:numFmt w:val="bullet"/>
      <w:lvlText w:val="o"/>
      <w:lvlJc w:val="left"/>
      <w:pPr>
        <w:ind w:left="5760" w:hanging="360"/>
      </w:pPr>
      <w:rPr>
        <w:rFonts w:ascii="Courier New" w:hAnsi="Courier New" w:hint="default"/>
      </w:rPr>
    </w:lvl>
    <w:lvl w:ilvl="8" w:tplc="145ECB48">
      <w:start w:val="1"/>
      <w:numFmt w:val="bullet"/>
      <w:lvlText w:val=""/>
      <w:lvlJc w:val="left"/>
      <w:pPr>
        <w:ind w:left="6480" w:hanging="360"/>
      </w:pPr>
      <w:rPr>
        <w:rFonts w:ascii="Wingdings" w:hAnsi="Wingdings" w:hint="default"/>
      </w:rPr>
    </w:lvl>
  </w:abstractNum>
  <w:abstractNum w:abstractNumId="14" w15:restartNumberingAfterBreak="0">
    <w:nsid w:val="63F503EC"/>
    <w:multiLevelType w:val="hybridMultilevel"/>
    <w:tmpl w:val="FFFFFFFF"/>
    <w:lvl w:ilvl="0" w:tplc="3B3E1EE0">
      <w:start w:val="1"/>
      <w:numFmt w:val="decimal"/>
      <w:lvlText w:val="%1."/>
      <w:lvlJc w:val="left"/>
      <w:pPr>
        <w:ind w:left="720" w:hanging="360"/>
      </w:pPr>
    </w:lvl>
    <w:lvl w:ilvl="1" w:tplc="D98C4D0E">
      <w:start w:val="1"/>
      <w:numFmt w:val="bullet"/>
      <w:lvlText w:val="o"/>
      <w:lvlJc w:val="left"/>
      <w:pPr>
        <w:ind w:left="1440" w:hanging="360"/>
      </w:pPr>
    </w:lvl>
    <w:lvl w:ilvl="2" w:tplc="8F10F568">
      <w:start w:val="1"/>
      <w:numFmt w:val="lowerRoman"/>
      <w:lvlText w:val="%3."/>
      <w:lvlJc w:val="right"/>
      <w:pPr>
        <w:ind w:left="2160" w:hanging="180"/>
      </w:pPr>
    </w:lvl>
    <w:lvl w:ilvl="3" w:tplc="1F8E10E6">
      <w:start w:val="1"/>
      <w:numFmt w:val="decimal"/>
      <w:lvlText w:val="%4."/>
      <w:lvlJc w:val="left"/>
      <w:pPr>
        <w:ind w:left="2880" w:hanging="360"/>
      </w:pPr>
    </w:lvl>
    <w:lvl w:ilvl="4" w:tplc="8382903A">
      <w:start w:val="1"/>
      <w:numFmt w:val="lowerLetter"/>
      <w:lvlText w:val="%5."/>
      <w:lvlJc w:val="left"/>
      <w:pPr>
        <w:ind w:left="3600" w:hanging="360"/>
      </w:pPr>
    </w:lvl>
    <w:lvl w:ilvl="5" w:tplc="8B8C19D2">
      <w:start w:val="1"/>
      <w:numFmt w:val="lowerRoman"/>
      <w:lvlText w:val="%6."/>
      <w:lvlJc w:val="right"/>
      <w:pPr>
        <w:ind w:left="4320" w:hanging="180"/>
      </w:pPr>
    </w:lvl>
    <w:lvl w:ilvl="6" w:tplc="CB9A5148">
      <w:start w:val="1"/>
      <w:numFmt w:val="decimal"/>
      <w:lvlText w:val="%7."/>
      <w:lvlJc w:val="left"/>
      <w:pPr>
        <w:ind w:left="5040" w:hanging="360"/>
      </w:pPr>
    </w:lvl>
    <w:lvl w:ilvl="7" w:tplc="877AD3DA">
      <w:start w:val="1"/>
      <w:numFmt w:val="lowerLetter"/>
      <w:lvlText w:val="%8."/>
      <w:lvlJc w:val="left"/>
      <w:pPr>
        <w:ind w:left="5760" w:hanging="360"/>
      </w:pPr>
    </w:lvl>
    <w:lvl w:ilvl="8" w:tplc="04D24912">
      <w:start w:val="1"/>
      <w:numFmt w:val="lowerRoman"/>
      <w:lvlText w:val="%9."/>
      <w:lvlJc w:val="right"/>
      <w:pPr>
        <w:ind w:left="6480" w:hanging="180"/>
      </w:pPr>
    </w:lvl>
  </w:abstractNum>
  <w:abstractNum w:abstractNumId="15" w15:restartNumberingAfterBreak="0">
    <w:nsid w:val="64654100"/>
    <w:multiLevelType w:val="hybridMultilevel"/>
    <w:tmpl w:val="B2724E0C"/>
    <w:lvl w:ilvl="0" w:tplc="8F9E37C8">
      <w:start w:val="1"/>
      <w:numFmt w:val="bullet"/>
      <w:lvlText w:val=""/>
      <w:lvlJc w:val="left"/>
      <w:pPr>
        <w:ind w:left="720" w:hanging="360"/>
      </w:pPr>
      <w:rPr>
        <w:rFonts w:ascii="Symbol" w:hAnsi="Symbol" w:hint="default"/>
      </w:rPr>
    </w:lvl>
    <w:lvl w:ilvl="1" w:tplc="6E9CBA70">
      <w:start w:val="1"/>
      <w:numFmt w:val="bullet"/>
      <w:lvlText w:val="o"/>
      <w:lvlJc w:val="left"/>
      <w:pPr>
        <w:ind w:left="1440" w:hanging="360"/>
      </w:pPr>
      <w:rPr>
        <w:rFonts w:ascii="Courier New" w:hAnsi="Courier New" w:hint="default"/>
      </w:rPr>
    </w:lvl>
    <w:lvl w:ilvl="2" w:tplc="E826A91C">
      <w:start w:val="1"/>
      <w:numFmt w:val="bullet"/>
      <w:lvlText w:val=""/>
      <w:lvlJc w:val="left"/>
      <w:pPr>
        <w:ind w:left="2160" w:hanging="360"/>
      </w:pPr>
      <w:rPr>
        <w:rFonts w:ascii="Wingdings" w:hAnsi="Wingdings" w:hint="default"/>
      </w:rPr>
    </w:lvl>
    <w:lvl w:ilvl="3" w:tplc="3184E920">
      <w:start w:val="1"/>
      <w:numFmt w:val="bullet"/>
      <w:lvlText w:val=""/>
      <w:lvlJc w:val="left"/>
      <w:pPr>
        <w:ind w:left="2880" w:hanging="360"/>
      </w:pPr>
      <w:rPr>
        <w:rFonts w:ascii="Symbol" w:hAnsi="Symbol" w:hint="default"/>
      </w:rPr>
    </w:lvl>
    <w:lvl w:ilvl="4" w:tplc="28689DE2">
      <w:start w:val="1"/>
      <w:numFmt w:val="bullet"/>
      <w:lvlText w:val="o"/>
      <w:lvlJc w:val="left"/>
      <w:pPr>
        <w:ind w:left="3600" w:hanging="360"/>
      </w:pPr>
      <w:rPr>
        <w:rFonts w:ascii="Courier New" w:hAnsi="Courier New" w:hint="default"/>
      </w:rPr>
    </w:lvl>
    <w:lvl w:ilvl="5" w:tplc="626AE6A2">
      <w:start w:val="1"/>
      <w:numFmt w:val="bullet"/>
      <w:lvlText w:val=""/>
      <w:lvlJc w:val="left"/>
      <w:pPr>
        <w:ind w:left="4320" w:hanging="360"/>
      </w:pPr>
      <w:rPr>
        <w:rFonts w:ascii="Wingdings" w:hAnsi="Wingdings" w:hint="default"/>
      </w:rPr>
    </w:lvl>
    <w:lvl w:ilvl="6" w:tplc="8F4851DC">
      <w:start w:val="1"/>
      <w:numFmt w:val="bullet"/>
      <w:lvlText w:val=""/>
      <w:lvlJc w:val="left"/>
      <w:pPr>
        <w:ind w:left="5040" w:hanging="360"/>
      </w:pPr>
      <w:rPr>
        <w:rFonts w:ascii="Symbol" w:hAnsi="Symbol" w:hint="default"/>
      </w:rPr>
    </w:lvl>
    <w:lvl w:ilvl="7" w:tplc="F73205CA">
      <w:start w:val="1"/>
      <w:numFmt w:val="bullet"/>
      <w:lvlText w:val="o"/>
      <w:lvlJc w:val="left"/>
      <w:pPr>
        <w:ind w:left="5760" w:hanging="360"/>
      </w:pPr>
      <w:rPr>
        <w:rFonts w:ascii="Courier New" w:hAnsi="Courier New" w:hint="default"/>
      </w:rPr>
    </w:lvl>
    <w:lvl w:ilvl="8" w:tplc="51023D48">
      <w:start w:val="1"/>
      <w:numFmt w:val="bullet"/>
      <w:lvlText w:val=""/>
      <w:lvlJc w:val="left"/>
      <w:pPr>
        <w:ind w:left="6480" w:hanging="360"/>
      </w:pPr>
      <w:rPr>
        <w:rFonts w:ascii="Wingdings" w:hAnsi="Wingdings" w:hint="default"/>
      </w:rPr>
    </w:lvl>
  </w:abstractNum>
  <w:abstractNum w:abstractNumId="16" w15:restartNumberingAfterBreak="0">
    <w:nsid w:val="6C582CB8"/>
    <w:multiLevelType w:val="hybridMultilevel"/>
    <w:tmpl w:val="FFFFFFFF"/>
    <w:lvl w:ilvl="0" w:tplc="A4327FC4">
      <w:start w:val="1"/>
      <w:numFmt w:val="bullet"/>
      <w:lvlText w:val=""/>
      <w:lvlJc w:val="left"/>
      <w:pPr>
        <w:ind w:left="1080" w:hanging="360"/>
      </w:pPr>
      <w:rPr>
        <w:rFonts w:ascii="Symbol" w:hAnsi="Symbol" w:hint="default"/>
      </w:rPr>
    </w:lvl>
    <w:lvl w:ilvl="1" w:tplc="25488978">
      <w:start w:val="1"/>
      <w:numFmt w:val="bullet"/>
      <w:lvlText w:val="o"/>
      <w:lvlJc w:val="left"/>
      <w:pPr>
        <w:ind w:left="1800" w:hanging="360"/>
      </w:pPr>
      <w:rPr>
        <w:rFonts w:ascii="&quot;Courier New&quot;" w:hAnsi="&quot;Courier New&quot;" w:hint="default"/>
      </w:rPr>
    </w:lvl>
    <w:lvl w:ilvl="2" w:tplc="3C782890">
      <w:start w:val="1"/>
      <w:numFmt w:val="bullet"/>
      <w:lvlText w:val=""/>
      <w:lvlJc w:val="left"/>
      <w:pPr>
        <w:ind w:left="2520" w:hanging="360"/>
      </w:pPr>
      <w:rPr>
        <w:rFonts w:ascii="Wingdings" w:hAnsi="Wingdings" w:hint="default"/>
      </w:rPr>
    </w:lvl>
    <w:lvl w:ilvl="3" w:tplc="683AE5B2">
      <w:start w:val="1"/>
      <w:numFmt w:val="bullet"/>
      <w:lvlText w:val=""/>
      <w:lvlJc w:val="left"/>
      <w:pPr>
        <w:ind w:left="3240" w:hanging="360"/>
      </w:pPr>
      <w:rPr>
        <w:rFonts w:ascii="Symbol" w:hAnsi="Symbol" w:hint="default"/>
      </w:rPr>
    </w:lvl>
    <w:lvl w:ilvl="4" w:tplc="92E849EA">
      <w:start w:val="1"/>
      <w:numFmt w:val="bullet"/>
      <w:lvlText w:val="o"/>
      <w:lvlJc w:val="left"/>
      <w:pPr>
        <w:ind w:left="3960" w:hanging="360"/>
      </w:pPr>
      <w:rPr>
        <w:rFonts w:ascii="Courier New" w:hAnsi="Courier New" w:hint="default"/>
      </w:rPr>
    </w:lvl>
    <w:lvl w:ilvl="5" w:tplc="2842D65C">
      <w:start w:val="1"/>
      <w:numFmt w:val="bullet"/>
      <w:lvlText w:val=""/>
      <w:lvlJc w:val="left"/>
      <w:pPr>
        <w:ind w:left="4680" w:hanging="360"/>
      </w:pPr>
      <w:rPr>
        <w:rFonts w:ascii="Wingdings" w:hAnsi="Wingdings" w:hint="default"/>
      </w:rPr>
    </w:lvl>
    <w:lvl w:ilvl="6" w:tplc="2C8693E4">
      <w:start w:val="1"/>
      <w:numFmt w:val="bullet"/>
      <w:lvlText w:val=""/>
      <w:lvlJc w:val="left"/>
      <w:pPr>
        <w:ind w:left="5400" w:hanging="360"/>
      </w:pPr>
      <w:rPr>
        <w:rFonts w:ascii="Symbol" w:hAnsi="Symbol" w:hint="default"/>
      </w:rPr>
    </w:lvl>
    <w:lvl w:ilvl="7" w:tplc="06345FF2">
      <w:start w:val="1"/>
      <w:numFmt w:val="bullet"/>
      <w:lvlText w:val="o"/>
      <w:lvlJc w:val="left"/>
      <w:pPr>
        <w:ind w:left="6120" w:hanging="360"/>
      </w:pPr>
      <w:rPr>
        <w:rFonts w:ascii="Courier New" w:hAnsi="Courier New" w:hint="default"/>
      </w:rPr>
    </w:lvl>
    <w:lvl w:ilvl="8" w:tplc="5B36B57E">
      <w:start w:val="1"/>
      <w:numFmt w:val="bullet"/>
      <w:lvlText w:val=""/>
      <w:lvlJc w:val="left"/>
      <w:pPr>
        <w:ind w:left="6840" w:hanging="360"/>
      </w:pPr>
      <w:rPr>
        <w:rFonts w:ascii="Wingdings" w:hAnsi="Wingdings" w:hint="default"/>
      </w:rPr>
    </w:lvl>
  </w:abstractNum>
  <w:abstractNum w:abstractNumId="17" w15:restartNumberingAfterBreak="0">
    <w:nsid w:val="6EA05170"/>
    <w:multiLevelType w:val="hybridMultilevel"/>
    <w:tmpl w:val="FFFFFFFF"/>
    <w:lvl w:ilvl="0" w:tplc="D3E44B20">
      <w:start w:val="1"/>
      <w:numFmt w:val="bullet"/>
      <w:lvlText w:val=""/>
      <w:lvlJc w:val="left"/>
      <w:pPr>
        <w:ind w:left="720" w:hanging="360"/>
      </w:pPr>
      <w:rPr>
        <w:rFonts w:ascii="Symbol" w:hAnsi="Symbol" w:hint="default"/>
      </w:rPr>
    </w:lvl>
    <w:lvl w:ilvl="1" w:tplc="A0E270BC">
      <w:start w:val="1"/>
      <w:numFmt w:val="bullet"/>
      <w:lvlText w:val="o"/>
      <w:lvlJc w:val="left"/>
      <w:pPr>
        <w:ind w:left="1440" w:hanging="360"/>
      </w:pPr>
      <w:rPr>
        <w:rFonts w:ascii="&quot;Courier New&quot;" w:hAnsi="&quot;Courier New&quot;" w:hint="default"/>
      </w:rPr>
    </w:lvl>
    <w:lvl w:ilvl="2" w:tplc="34FAECD6">
      <w:start w:val="1"/>
      <w:numFmt w:val="bullet"/>
      <w:lvlText w:val=""/>
      <w:lvlJc w:val="left"/>
      <w:pPr>
        <w:ind w:left="2160" w:hanging="360"/>
      </w:pPr>
      <w:rPr>
        <w:rFonts w:ascii="Wingdings" w:hAnsi="Wingdings" w:hint="default"/>
      </w:rPr>
    </w:lvl>
    <w:lvl w:ilvl="3" w:tplc="8D2685B8">
      <w:start w:val="1"/>
      <w:numFmt w:val="bullet"/>
      <w:lvlText w:val=""/>
      <w:lvlJc w:val="left"/>
      <w:pPr>
        <w:ind w:left="2880" w:hanging="360"/>
      </w:pPr>
      <w:rPr>
        <w:rFonts w:ascii="Symbol" w:hAnsi="Symbol" w:hint="default"/>
      </w:rPr>
    </w:lvl>
    <w:lvl w:ilvl="4" w:tplc="781E99C6">
      <w:start w:val="1"/>
      <w:numFmt w:val="bullet"/>
      <w:lvlText w:val="o"/>
      <w:lvlJc w:val="left"/>
      <w:pPr>
        <w:ind w:left="3600" w:hanging="360"/>
      </w:pPr>
      <w:rPr>
        <w:rFonts w:ascii="Courier New" w:hAnsi="Courier New" w:hint="default"/>
      </w:rPr>
    </w:lvl>
    <w:lvl w:ilvl="5" w:tplc="CC6E0E2E">
      <w:start w:val="1"/>
      <w:numFmt w:val="bullet"/>
      <w:lvlText w:val=""/>
      <w:lvlJc w:val="left"/>
      <w:pPr>
        <w:ind w:left="4320" w:hanging="360"/>
      </w:pPr>
      <w:rPr>
        <w:rFonts w:ascii="Wingdings" w:hAnsi="Wingdings" w:hint="default"/>
      </w:rPr>
    </w:lvl>
    <w:lvl w:ilvl="6" w:tplc="529EEF60">
      <w:start w:val="1"/>
      <w:numFmt w:val="bullet"/>
      <w:lvlText w:val=""/>
      <w:lvlJc w:val="left"/>
      <w:pPr>
        <w:ind w:left="5040" w:hanging="360"/>
      </w:pPr>
      <w:rPr>
        <w:rFonts w:ascii="Symbol" w:hAnsi="Symbol" w:hint="default"/>
      </w:rPr>
    </w:lvl>
    <w:lvl w:ilvl="7" w:tplc="E892BC8A">
      <w:start w:val="1"/>
      <w:numFmt w:val="bullet"/>
      <w:lvlText w:val="o"/>
      <w:lvlJc w:val="left"/>
      <w:pPr>
        <w:ind w:left="5760" w:hanging="360"/>
      </w:pPr>
      <w:rPr>
        <w:rFonts w:ascii="Courier New" w:hAnsi="Courier New" w:hint="default"/>
      </w:rPr>
    </w:lvl>
    <w:lvl w:ilvl="8" w:tplc="7A3013B8">
      <w:start w:val="1"/>
      <w:numFmt w:val="bullet"/>
      <w:lvlText w:val=""/>
      <w:lvlJc w:val="left"/>
      <w:pPr>
        <w:ind w:left="6480" w:hanging="360"/>
      </w:pPr>
      <w:rPr>
        <w:rFonts w:ascii="Wingdings" w:hAnsi="Wingdings" w:hint="default"/>
      </w:rPr>
    </w:lvl>
  </w:abstractNum>
  <w:abstractNum w:abstractNumId="18" w15:restartNumberingAfterBreak="0">
    <w:nsid w:val="6F3B7F43"/>
    <w:multiLevelType w:val="hybridMultilevel"/>
    <w:tmpl w:val="E2383174"/>
    <w:lvl w:ilvl="0" w:tplc="7A662FFC">
      <w:start w:val="1"/>
      <w:numFmt w:val="bullet"/>
      <w:lvlText w:val=""/>
      <w:lvlJc w:val="left"/>
      <w:pPr>
        <w:ind w:left="720" w:hanging="360"/>
      </w:pPr>
      <w:rPr>
        <w:rFonts w:ascii="Symbol" w:hAnsi="Symbol" w:hint="default"/>
      </w:rPr>
    </w:lvl>
    <w:lvl w:ilvl="1" w:tplc="44FAB480">
      <w:start w:val="1"/>
      <w:numFmt w:val="bullet"/>
      <w:lvlText w:val="o"/>
      <w:lvlJc w:val="left"/>
      <w:pPr>
        <w:ind w:left="1440" w:hanging="360"/>
      </w:pPr>
      <w:rPr>
        <w:rFonts w:ascii="&quot;Courier New&quot;" w:hAnsi="&quot;Courier New&quot;" w:hint="default"/>
      </w:rPr>
    </w:lvl>
    <w:lvl w:ilvl="2" w:tplc="2CD40D02">
      <w:start w:val="1"/>
      <w:numFmt w:val="bullet"/>
      <w:lvlText w:val=""/>
      <w:lvlJc w:val="left"/>
      <w:pPr>
        <w:ind w:left="2160" w:hanging="360"/>
      </w:pPr>
      <w:rPr>
        <w:rFonts w:ascii="Wingdings" w:hAnsi="Wingdings" w:hint="default"/>
      </w:rPr>
    </w:lvl>
    <w:lvl w:ilvl="3" w:tplc="41B2AF18">
      <w:start w:val="1"/>
      <w:numFmt w:val="bullet"/>
      <w:lvlText w:val=""/>
      <w:lvlJc w:val="left"/>
      <w:pPr>
        <w:ind w:left="2880" w:hanging="360"/>
      </w:pPr>
      <w:rPr>
        <w:rFonts w:ascii="Symbol" w:hAnsi="Symbol" w:hint="default"/>
      </w:rPr>
    </w:lvl>
    <w:lvl w:ilvl="4" w:tplc="A1281042">
      <w:start w:val="1"/>
      <w:numFmt w:val="bullet"/>
      <w:lvlText w:val="o"/>
      <w:lvlJc w:val="left"/>
      <w:pPr>
        <w:ind w:left="3600" w:hanging="360"/>
      </w:pPr>
      <w:rPr>
        <w:rFonts w:ascii="Courier New" w:hAnsi="Courier New" w:hint="default"/>
      </w:rPr>
    </w:lvl>
    <w:lvl w:ilvl="5" w:tplc="F0FEC8FE">
      <w:start w:val="1"/>
      <w:numFmt w:val="bullet"/>
      <w:lvlText w:val=""/>
      <w:lvlJc w:val="left"/>
      <w:pPr>
        <w:ind w:left="4320" w:hanging="360"/>
      </w:pPr>
      <w:rPr>
        <w:rFonts w:ascii="Wingdings" w:hAnsi="Wingdings" w:hint="default"/>
      </w:rPr>
    </w:lvl>
    <w:lvl w:ilvl="6" w:tplc="4E267256">
      <w:start w:val="1"/>
      <w:numFmt w:val="bullet"/>
      <w:lvlText w:val=""/>
      <w:lvlJc w:val="left"/>
      <w:pPr>
        <w:ind w:left="5040" w:hanging="360"/>
      </w:pPr>
      <w:rPr>
        <w:rFonts w:ascii="Symbol" w:hAnsi="Symbol" w:hint="default"/>
      </w:rPr>
    </w:lvl>
    <w:lvl w:ilvl="7" w:tplc="CCBE12A2">
      <w:start w:val="1"/>
      <w:numFmt w:val="bullet"/>
      <w:lvlText w:val="o"/>
      <w:lvlJc w:val="left"/>
      <w:pPr>
        <w:ind w:left="5760" w:hanging="360"/>
      </w:pPr>
      <w:rPr>
        <w:rFonts w:ascii="Courier New" w:hAnsi="Courier New" w:hint="default"/>
      </w:rPr>
    </w:lvl>
    <w:lvl w:ilvl="8" w:tplc="2F7ABAEE">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4"/>
  </w:num>
  <w:num w:numId="4">
    <w:abstractNumId w:val="8"/>
  </w:num>
  <w:num w:numId="5">
    <w:abstractNumId w:val="11"/>
  </w:num>
  <w:num w:numId="6">
    <w:abstractNumId w:val="1"/>
  </w:num>
  <w:num w:numId="7">
    <w:abstractNumId w:val="15"/>
  </w:num>
  <w:num w:numId="8">
    <w:abstractNumId w:val="10"/>
  </w:num>
  <w:num w:numId="9">
    <w:abstractNumId w:val="0"/>
  </w:num>
  <w:num w:numId="10">
    <w:abstractNumId w:val="3"/>
  </w:num>
  <w:num w:numId="11">
    <w:abstractNumId w:val="16"/>
  </w:num>
  <w:num w:numId="12">
    <w:abstractNumId w:val="2"/>
  </w:num>
  <w:num w:numId="13">
    <w:abstractNumId w:val="12"/>
  </w:num>
  <w:num w:numId="14">
    <w:abstractNumId w:val="17"/>
  </w:num>
  <w:num w:numId="15">
    <w:abstractNumId w:val="14"/>
  </w:num>
  <w:num w:numId="16">
    <w:abstractNumId w:val="9"/>
  </w:num>
  <w:num w:numId="17">
    <w:abstractNumId w:val="7"/>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168E6A"/>
    <w:rsid w:val="00007F6B"/>
    <w:rsid w:val="0003078F"/>
    <w:rsid w:val="000A5B30"/>
    <w:rsid w:val="000B6DC3"/>
    <w:rsid w:val="00121626"/>
    <w:rsid w:val="00125635"/>
    <w:rsid w:val="0012724B"/>
    <w:rsid w:val="00132F99"/>
    <w:rsid w:val="001434E9"/>
    <w:rsid w:val="001450A6"/>
    <w:rsid w:val="001742C5"/>
    <w:rsid w:val="001A2B16"/>
    <w:rsid w:val="001D012D"/>
    <w:rsid w:val="001D0F67"/>
    <w:rsid w:val="001F6C11"/>
    <w:rsid w:val="00206A81"/>
    <w:rsid w:val="00230111"/>
    <w:rsid w:val="00251830"/>
    <w:rsid w:val="0025700D"/>
    <w:rsid w:val="00262E3D"/>
    <w:rsid w:val="00264D8B"/>
    <w:rsid w:val="00276FE2"/>
    <w:rsid w:val="00277259"/>
    <w:rsid w:val="0029769F"/>
    <w:rsid w:val="002A16AA"/>
    <w:rsid w:val="002C1A5F"/>
    <w:rsid w:val="002C5F28"/>
    <w:rsid w:val="002D58DC"/>
    <w:rsid w:val="00320852"/>
    <w:rsid w:val="003257DA"/>
    <w:rsid w:val="0033035F"/>
    <w:rsid w:val="0033202B"/>
    <w:rsid w:val="00332773"/>
    <w:rsid w:val="00366763"/>
    <w:rsid w:val="003B0F69"/>
    <w:rsid w:val="004054F9"/>
    <w:rsid w:val="0043285F"/>
    <w:rsid w:val="004337B5"/>
    <w:rsid w:val="004347FD"/>
    <w:rsid w:val="00464D03"/>
    <w:rsid w:val="004713E6"/>
    <w:rsid w:val="004717EF"/>
    <w:rsid w:val="004D585F"/>
    <w:rsid w:val="004D6438"/>
    <w:rsid w:val="004E3635"/>
    <w:rsid w:val="004E5A1F"/>
    <w:rsid w:val="00510037"/>
    <w:rsid w:val="00524C84"/>
    <w:rsid w:val="005259ED"/>
    <w:rsid w:val="00530DD0"/>
    <w:rsid w:val="0054299B"/>
    <w:rsid w:val="005574A6"/>
    <w:rsid w:val="0058457C"/>
    <w:rsid w:val="0059248C"/>
    <w:rsid w:val="005A1272"/>
    <w:rsid w:val="005B2652"/>
    <w:rsid w:val="005E5ACF"/>
    <w:rsid w:val="00613DBC"/>
    <w:rsid w:val="0069016C"/>
    <w:rsid w:val="006941B0"/>
    <w:rsid w:val="006A3CCE"/>
    <w:rsid w:val="006B2E58"/>
    <w:rsid w:val="006C2F75"/>
    <w:rsid w:val="006D04F1"/>
    <w:rsid w:val="00763878"/>
    <w:rsid w:val="0076745F"/>
    <w:rsid w:val="007A2B02"/>
    <w:rsid w:val="007A3CE5"/>
    <w:rsid w:val="007B778A"/>
    <w:rsid w:val="007F7697"/>
    <w:rsid w:val="008077EE"/>
    <w:rsid w:val="00820270"/>
    <w:rsid w:val="00831A0A"/>
    <w:rsid w:val="00851A3D"/>
    <w:rsid w:val="0088648F"/>
    <w:rsid w:val="008A569B"/>
    <w:rsid w:val="008B7181"/>
    <w:rsid w:val="008D76ED"/>
    <w:rsid w:val="008E27B7"/>
    <w:rsid w:val="008F3033"/>
    <w:rsid w:val="009558BF"/>
    <w:rsid w:val="0096778C"/>
    <w:rsid w:val="00972C58"/>
    <w:rsid w:val="00973768"/>
    <w:rsid w:val="00977BB5"/>
    <w:rsid w:val="009806DF"/>
    <w:rsid w:val="00981807"/>
    <w:rsid w:val="00985F99"/>
    <w:rsid w:val="00997EC2"/>
    <w:rsid w:val="009A103E"/>
    <w:rsid w:val="009A1D8A"/>
    <w:rsid w:val="009B5C33"/>
    <w:rsid w:val="009C786C"/>
    <w:rsid w:val="009F1BE1"/>
    <w:rsid w:val="009F280D"/>
    <w:rsid w:val="009F452B"/>
    <w:rsid w:val="00A009D0"/>
    <w:rsid w:val="00A14ACC"/>
    <w:rsid w:val="00A14FE5"/>
    <w:rsid w:val="00A22FBE"/>
    <w:rsid w:val="00A52B80"/>
    <w:rsid w:val="00A60DFD"/>
    <w:rsid w:val="00A74A32"/>
    <w:rsid w:val="00A8595A"/>
    <w:rsid w:val="00A86260"/>
    <w:rsid w:val="00A94ED9"/>
    <w:rsid w:val="00AC031F"/>
    <w:rsid w:val="00AD07A3"/>
    <w:rsid w:val="00AD5624"/>
    <w:rsid w:val="00AD6A4F"/>
    <w:rsid w:val="00AF01A0"/>
    <w:rsid w:val="00B425C5"/>
    <w:rsid w:val="00B50EDF"/>
    <w:rsid w:val="00B67641"/>
    <w:rsid w:val="00B72245"/>
    <w:rsid w:val="00BB3EC9"/>
    <w:rsid w:val="00BC190D"/>
    <w:rsid w:val="00BD5A3E"/>
    <w:rsid w:val="00BE0E82"/>
    <w:rsid w:val="00BF5767"/>
    <w:rsid w:val="00C03DF3"/>
    <w:rsid w:val="00C33FC4"/>
    <w:rsid w:val="00C55E5E"/>
    <w:rsid w:val="00C66935"/>
    <w:rsid w:val="00C75A25"/>
    <w:rsid w:val="00C75F59"/>
    <w:rsid w:val="00C86D17"/>
    <w:rsid w:val="00CB6B61"/>
    <w:rsid w:val="00CD0B1A"/>
    <w:rsid w:val="00CD38FA"/>
    <w:rsid w:val="00CD79FD"/>
    <w:rsid w:val="00CE2ADE"/>
    <w:rsid w:val="00CE36FE"/>
    <w:rsid w:val="00D023F3"/>
    <w:rsid w:val="00D11DEE"/>
    <w:rsid w:val="00D25949"/>
    <w:rsid w:val="00D3025F"/>
    <w:rsid w:val="00D44F5F"/>
    <w:rsid w:val="00D63ABF"/>
    <w:rsid w:val="00DA633D"/>
    <w:rsid w:val="00DC186E"/>
    <w:rsid w:val="00DC2920"/>
    <w:rsid w:val="00DD2C01"/>
    <w:rsid w:val="00DE1D79"/>
    <w:rsid w:val="00DE7F84"/>
    <w:rsid w:val="00DF0059"/>
    <w:rsid w:val="00DF111E"/>
    <w:rsid w:val="00E00328"/>
    <w:rsid w:val="00E15617"/>
    <w:rsid w:val="00E15FC3"/>
    <w:rsid w:val="00E21954"/>
    <w:rsid w:val="00E27393"/>
    <w:rsid w:val="00E415CF"/>
    <w:rsid w:val="00E441C5"/>
    <w:rsid w:val="00E4756C"/>
    <w:rsid w:val="00E5031A"/>
    <w:rsid w:val="00E66899"/>
    <w:rsid w:val="00E67A76"/>
    <w:rsid w:val="00E90856"/>
    <w:rsid w:val="00E92833"/>
    <w:rsid w:val="00EA0CBF"/>
    <w:rsid w:val="00EA337F"/>
    <w:rsid w:val="00ED5740"/>
    <w:rsid w:val="00EE3A01"/>
    <w:rsid w:val="00F31D40"/>
    <w:rsid w:val="00F43BB7"/>
    <w:rsid w:val="00F513D3"/>
    <w:rsid w:val="00F675E3"/>
    <w:rsid w:val="00F721FA"/>
    <w:rsid w:val="00F73EB4"/>
    <w:rsid w:val="00F90994"/>
    <w:rsid w:val="00F939A9"/>
    <w:rsid w:val="00FA0E7C"/>
    <w:rsid w:val="00FA7AD3"/>
    <w:rsid w:val="00FC1453"/>
    <w:rsid w:val="00FD523D"/>
    <w:rsid w:val="00FE578A"/>
    <w:rsid w:val="00FE5CA8"/>
    <w:rsid w:val="00FF3F5C"/>
    <w:rsid w:val="0117CAA1"/>
    <w:rsid w:val="01EE6928"/>
    <w:rsid w:val="02079291"/>
    <w:rsid w:val="02C622A8"/>
    <w:rsid w:val="03A260DF"/>
    <w:rsid w:val="04B5A145"/>
    <w:rsid w:val="04C363B6"/>
    <w:rsid w:val="052F9E80"/>
    <w:rsid w:val="053F3353"/>
    <w:rsid w:val="06181C82"/>
    <w:rsid w:val="06B8B7F9"/>
    <w:rsid w:val="07038848"/>
    <w:rsid w:val="07351B8B"/>
    <w:rsid w:val="084B4B6C"/>
    <w:rsid w:val="08977AC6"/>
    <w:rsid w:val="09E70692"/>
    <w:rsid w:val="0BF96CCD"/>
    <w:rsid w:val="0CB6D36F"/>
    <w:rsid w:val="0CEC1F04"/>
    <w:rsid w:val="0DF1699F"/>
    <w:rsid w:val="0E20128E"/>
    <w:rsid w:val="0E5273BC"/>
    <w:rsid w:val="0EEA279F"/>
    <w:rsid w:val="0FBBE2EF"/>
    <w:rsid w:val="100E7AC5"/>
    <w:rsid w:val="111F09A2"/>
    <w:rsid w:val="11633366"/>
    <w:rsid w:val="117C984D"/>
    <w:rsid w:val="11E08C7C"/>
    <w:rsid w:val="12138D3D"/>
    <w:rsid w:val="124855FD"/>
    <w:rsid w:val="12923D37"/>
    <w:rsid w:val="1376202C"/>
    <w:rsid w:val="13D6F9D1"/>
    <w:rsid w:val="1496231C"/>
    <w:rsid w:val="17C2F0BE"/>
    <w:rsid w:val="1829A317"/>
    <w:rsid w:val="19F7692A"/>
    <w:rsid w:val="1A9D4F1C"/>
    <w:rsid w:val="1AF0ED4F"/>
    <w:rsid w:val="1CE2FB36"/>
    <w:rsid w:val="1F4921CA"/>
    <w:rsid w:val="1FDE88D9"/>
    <w:rsid w:val="208D1FFE"/>
    <w:rsid w:val="20D6D115"/>
    <w:rsid w:val="216448DD"/>
    <w:rsid w:val="216CE140"/>
    <w:rsid w:val="2192884B"/>
    <w:rsid w:val="22378D65"/>
    <w:rsid w:val="226D56AD"/>
    <w:rsid w:val="22D8EB53"/>
    <w:rsid w:val="2544B5FC"/>
    <w:rsid w:val="25609121"/>
    <w:rsid w:val="2798F442"/>
    <w:rsid w:val="27EBD52E"/>
    <w:rsid w:val="280F0D09"/>
    <w:rsid w:val="289A6D31"/>
    <w:rsid w:val="28DC9831"/>
    <w:rsid w:val="2948FD0B"/>
    <w:rsid w:val="295E6190"/>
    <w:rsid w:val="29DFEDB7"/>
    <w:rsid w:val="2A325288"/>
    <w:rsid w:val="2B2375F0"/>
    <w:rsid w:val="2B25FECF"/>
    <w:rsid w:val="2BFC5D65"/>
    <w:rsid w:val="2C31D337"/>
    <w:rsid w:val="2C6FADC4"/>
    <w:rsid w:val="2CC1CF30"/>
    <w:rsid w:val="2DA02F20"/>
    <w:rsid w:val="2E5D9F91"/>
    <w:rsid w:val="30D8B82D"/>
    <w:rsid w:val="31E015F1"/>
    <w:rsid w:val="32A21D88"/>
    <w:rsid w:val="32B51479"/>
    <w:rsid w:val="336090CC"/>
    <w:rsid w:val="338AE2F2"/>
    <w:rsid w:val="35407B71"/>
    <w:rsid w:val="36205341"/>
    <w:rsid w:val="37F6B10E"/>
    <w:rsid w:val="39A87194"/>
    <w:rsid w:val="3B55928A"/>
    <w:rsid w:val="3C9BD2EF"/>
    <w:rsid w:val="3CDFE080"/>
    <w:rsid w:val="3D708BF9"/>
    <w:rsid w:val="3E337460"/>
    <w:rsid w:val="3E7BE2B7"/>
    <w:rsid w:val="3F0CDE51"/>
    <w:rsid w:val="3F7F4277"/>
    <w:rsid w:val="3F911073"/>
    <w:rsid w:val="418A9B66"/>
    <w:rsid w:val="41FE87C1"/>
    <w:rsid w:val="43DFCD7D"/>
    <w:rsid w:val="43DFF233"/>
    <w:rsid w:val="43FE712C"/>
    <w:rsid w:val="44CF4129"/>
    <w:rsid w:val="45B9C917"/>
    <w:rsid w:val="45C53309"/>
    <w:rsid w:val="46634C3D"/>
    <w:rsid w:val="4829AA52"/>
    <w:rsid w:val="48D78D31"/>
    <w:rsid w:val="49F83CE4"/>
    <w:rsid w:val="4AEFE257"/>
    <w:rsid w:val="4D168E6A"/>
    <w:rsid w:val="4D9FBADB"/>
    <w:rsid w:val="4E4BB6AF"/>
    <w:rsid w:val="4EE43F37"/>
    <w:rsid w:val="4EFF3792"/>
    <w:rsid w:val="4F5FC65C"/>
    <w:rsid w:val="4F877274"/>
    <w:rsid w:val="4FBA0EE9"/>
    <w:rsid w:val="521B055D"/>
    <w:rsid w:val="53022134"/>
    <w:rsid w:val="53F4EF0F"/>
    <w:rsid w:val="55422A9E"/>
    <w:rsid w:val="55F1B4E2"/>
    <w:rsid w:val="56CAA040"/>
    <w:rsid w:val="56DDF9C7"/>
    <w:rsid w:val="5878B8F1"/>
    <w:rsid w:val="58ACCB2E"/>
    <w:rsid w:val="5997CBB9"/>
    <w:rsid w:val="59B6DE52"/>
    <w:rsid w:val="59BCB29B"/>
    <w:rsid w:val="5A5B9213"/>
    <w:rsid w:val="5A99015E"/>
    <w:rsid w:val="5B936156"/>
    <w:rsid w:val="5C96CB89"/>
    <w:rsid w:val="5D200410"/>
    <w:rsid w:val="5D410F72"/>
    <w:rsid w:val="5E4ED157"/>
    <w:rsid w:val="5EDAB773"/>
    <w:rsid w:val="600BA3DF"/>
    <w:rsid w:val="603E3FEB"/>
    <w:rsid w:val="603E9DDA"/>
    <w:rsid w:val="6057A4D2"/>
    <w:rsid w:val="60D06437"/>
    <w:rsid w:val="619584F2"/>
    <w:rsid w:val="61F2D6E4"/>
    <w:rsid w:val="6237037E"/>
    <w:rsid w:val="6270A155"/>
    <w:rsid w:val="63C6798A"/>
    <w:rsid w:val="6412F85D"/>
    <w:rsid w:val="643FF5DF"/>
    <w:rsid w:val="6511B10E"/>
    <w:rsid w:val="655C7EB4"/>
    <w:rsid w:val="65630014"/>
    <w:rsid w:val="662E9E07"/>
    <w:rsid w:val="667394F6"/>
    <w:rsid w:val="66C6E656"/>
    <w:rsid w:val="66CC546C"/>
    <w:rsid w:val="6732083A"/>
    <w:rsid w:val="6776FF29"/>
    <w:rsid w:val="680AFC97"/>
    <w:rsid w:val="681B1A2F"/>
    <w:rsid w:val="6828DB60"/>
    <w:rsid w:val="693194AD"/>
    <w:rsid w:val="69D4B277"/>
    <w:rsid w:val="69DADB9D"/>
    <w:rsid w:val="69DE6F5B"/>
    <w:rsid w:val="6AA430CA"/>
    <w:rsid w:val="6C8E1A6C"/>
    <w:rsid w:val="6CD2EC04"/>
    <w:rsid w:val="6D8FBC78"/>
    <w:rsid w:val="6E3C9A37"/>
    <w:rsid w:val="6EB1E07E"/>
    <w:rsid w:val="6F93814F"/>
    <w:rsid w:val="6FAE7718"/>
    <w:rsid w:val="7008B308"/>
    <w:rsid w:val="7073516B"/>
    <w:rsid w:val="7132FF14"/>
    <w:rsid w:val="713CA692"/>
    <w:rsid w:val="71A48369"/>
    <w:rsid w:val="72270D1E"/>
    <w:rsid w:val="72E43393"/>
    <w:rsid w:val="72FD79CF"/>
    <w:rsid w:val="73398268"/>
    <w:rsid w:val="73BAD315"/>
    <w:rsid w:val="740CE19F"/>
    <w:rsid w:val="75E7E9BB"/>
    <w:rsid w:val="75F6EF58"/>
    <w:rsid w:val="7862B214"/>
    <w:rsid w:val="78951FB2"/>
    <w:rsid w:val="79183DBA"/>
    <w:rsid w:val="7951CBDC"/>
    <w:rsid w:val="7B1385D8"/>
    <w:rsid w:val="7BF36502"/>
    <w:rsid w:val="7C7D52E0"/>
    <w:rsid w:val="7DCD3BE6"/>
    <w:rsid w:val="7E02013D"/>
    <w:rsid w:val="7E26E63A"/>
    <w:rsid w:val="7EA786D8"/>
    <w:rsid w:val="7F34301E"/>
    <w:rsid w:val="7F9DD1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14889"/>
  <w15:chartTrackingRefBased/>
  <w15:docId w15:val="{D5F52A63-5748-4771-B07B-FC89D563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2301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C18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30111"/>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pPr>
      <w:ind w:left="720"/>
      <w:contextualSpacing/>
    </w:pPr>
  </w:style>
  <w:style w:type="character" w:styleId="Hyperlink">
    <w:name w:val="Hyperlink"/>
    <w:basedOn w:val="Standardskrifttypeiafsnit"/>
    <w:uiPriority w:val="99"/>
    <w:unhideWhenUsed/>
    <w:rPr>
      <w:color w:val="0563C1" w:themeColor="hyperlink"/>
      <w:u w:val="single"/>
    </w:rPr>
  </w:style>
  <w:style w:type="paragraph" w:styleId="Opstilling-punkttegn">
    <w:name w:val="List Bullet"/>
    <w:basedOn w:val="Normal"/>
    <w:uiPriority w:val="99"/>
    <w:unhideWhenUsed/>
    <w:rsid w:val="00972C58"/>
    <w:pPr>
      <w:numPr>
        <w:numId w:val="9"/>
      </w:numPr>
      <w:contextualSpacing/>
    </w:pPr>
  </w:style>
  <w:style w:type="character" w:customStyle="1" w:styleId="Overskrift2Tegn">
    <w:name w:val="Overskrift 2 Tegn"/>
    <w:basedOn w:val="Standardskrifttypeiafsnit"/>
    <w:link w:val="Overskrift2"/>
    <w:uiPriority w:val="9"/>
    <w:rsid w:val="00DC186E"/>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Standardskrifttypeiafsnit"/>
    <w:uiPriority w:val="99"/>
    <w:semiHidden/>
    <w:unhideWhenUsed/>
    <w:rsid w:val="00366763"/>
    <w:rPr>
      <w:color w:val="605E5C"/>
      <w:shd w:val="clear" w:color="auto" w:fill="E1DFDD"/>
    </w:rPr>
  </w:style>
  <w:style w:type="paragraph" w:styleId="Sidehoved">
    <w:name w:val="header"/>
    <w:basedOn w:val="Normal"/>
    <w:link w:val="SidehovedTegn"/>
    <w:uiPriority w:val="99"/>
    <w:unhideWhenUsed/>
    <w:rsid w:val="002D58D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D58DC"/>
  </w:style>
  <w:style w:type="paragraph" w:styleId="Sidefod">
    <w:name w:val="footer"/>
    <w:basedOn w:val="Normal"/>
    <w:link w:val="SidefodTegn"/>
    <w:uiPriority w:val="99"/>
    <w:unhideWhenUsed/>
    <w:rsid w:val="002D58D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D58DC"/>
  </w:style>
  <w:style w:type="character" w:styleId="BesgtLink">
    <w:name w:val="FollowedHyperlink"/>
    <w:basedOn w:val="Standardskrifttypeiafsnit"/>
    <w:uiPriority w:val="99"/>
    <w:semiHidden/>
    <w:unhideWhenUsed/>
    <w:rsid w:val="002A16AA"/>
    <w:rPr>
      <w:color w:val="954F72" w:themeColor="followedHyperlink"/>
      <w:u w:val="single"/>
    </w:rPr>
  </w:style>
  <w:style w:type="paragraph" w:styleId="Ingenafstand">
    <w:name w:val="No Spacing"/>
    <w:link w:val="IngenafstandTegn"/>
    <w:uiPriority w:val="1"/>
    <w:qFormat/>
    <w:rsid w:val="002A16AA"/>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2A16AA"/>
    <w:rPr>
      <w:rFonts w:eastAsiaTheme="minorEastAsia"/>
      <w:lang w:eastAsia="da-DK"/>
    </w:rPr>
  </w:style>
  <w:style w:type="paragraph" w:styleId="Brdtekst2">
    <w:name w:val="Body Text 2"/>
    <w:basedOn w:val="Normal"/>
    <w:link w:val="Brdtekst2Tegn"/>
    <w:uiPriority w:val="99"/>
    <w:unhideWhenUsed/>
    <w:rsid w:val="002A16AA"/>
    <w:pPr>
      <w:spacing w:after="0" w:line="240" w:lineRule="auto"/>
      <w:jc w:val="center"/>
    </w:pPr>
    <w:rPr>
      <w:b/>
      <w:bCs/>
      <w:color w:val="44546A" w:themeColor="text2"/>
      <w:sz w:val="72"/>
      <w:szCs w:val="72"/>
    </w:rPr>
  </w:style>
  <w:style w:type="character" w:customStyle="1" w:styleId="Brdtekst2Tegn">
    <w:name w:val="Brødtekst 2 Tegn"/>
    <w:basedOn w:val="Standardskrifttypeiafsnit"/>
    <w:link w:val="Brdtekst2"/>
    <w:uiPriority w:val="99"/>
    <w:rsid w:val="002A16AA"/>
    <w:rPr>
      <w:b/>
      <w:bCs/>
      <w:color w:val="44546A" w:themeColor="text2"/>
      <w:sz w:val="72"/>
      <w:szCs w:val="72"/>
    </w:rPr>
  </w:style>
  <w:style w:type="paragraph" w:styleId="Fodnotetekst">
    <w:name w:val="footnote text"/>
    <w:basedOn w:val="Normal"/>
    <w:link w:val="FodnotetekstTegn"/>
    <w:uiPriority w:val="99"/>
    <w:semiHidden/>
    <w:unhideWhenUsed/>
    <w:rsid w:val="002A16AA"/>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2A16AA"/>
    <w:rPr>
      <w:sz w:val="20"/>
      <w:szCs w:val="20"/>
    </w:rPr>
  </w:style>
  <w:style w:type="character" w:styleId="Fodnotehenvisning">
    <w:name w:val="footnote reference"/>
    <w:basedOn w:val="Standardskrifttypeiafsnit"/>
    <w:uiPriority w:val="99"/>
    <w:semiHidden/>
    <w:unhideWhenUsed/>
    <w:rsid w:val="002A16AA"/>
    <w:rPr>
      <w:vertAlign w:val="superscript"/>
    </w:rPr>
  </w:style>
  <w:style w:type="character" w:styleId="Kommentarhenvisning">
    <w:name w:val="annotation reference"/>
    <w:basedOn w:val="Standardskrifttypeiafsnit"/>
    <w:uiPriority w:val="99"/>
    <w:semiHidden/>
    <w:unhideWhenUsed/>
    <w:rsid w:val="00D11DEE"/>
    <w:rPr>
      <w:sz w:val="16"/>
      <w:szCs w:val="16"/>
    </w:rPr>
  </w:style>
  <w:style w:type="paragraph" w:styleId="Kommentartekst">
    <w:name w:val="annotation text"/>
    <w:basedOn w:val="Normal"/>
    <w:link w:val="KommentartekstTegn"/>
    <w:uiPriority w:val="99"/>
    <w:unhideWhenUsed/>
    <w:rsid w:val="00D11DEE"/>
    <w:pPr>
      <w:spacing w:line="240" w:lineRule="auto"/>
    </w:pPr>
    <w:rPr>
      <w:sz w:val="20"/>
      <w:szCs w:val="20"/>
    </w:rPr>
  </w:style>
  <w:style w:type="character" w:customStyle="1" w:styleId="KommentartekstTegn">
    <w:name w:val="Kommentartekst Tegn"/>
    <w:basedOn w:val="Standardskrifttypeiafsnit"/>
    <w:link w:val="Kommentartekst"/>
    <w:uiPriority w:val="99"/>
    <w:rsid w:val="00D11DEE"/>
    <w:rPr>
      <w:sz w:val="20"/>
      <w:szCs w:val="20"/>
    </w:rPr>
  </w:style>
  <w:style w:type="paragraph" w:styleId="Markeringsbobletekst">
    <w:name w:val="Balloon Text"/>
    <w:basedOn w:val="Normal"/>
    <w:link w:val="MarkeringsbobletekstTegn"/>
    <w:uiPriority w:val="99"/>
    <w:semiHidden/>
    <w:unhideWhenUsed/>
    <w:rsid w:val="00D11DE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11D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valitetsteams.dk/laerings-og-kvalitetsteams/musiq-sco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valitetsteams.dk/laerings-og-kvalitetsteams/musiq-scor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insights.ovid.com/pubmed?pmid=22914176" TargetMode="External"/><Relationship Id="rId2" Type="http://schemas.openxmlformats.org/officeDocument/2006/relationships/hyperlink" Target="http://qualitysafety.bmj.com/content/qhc/21/1/13.full.pdf" TargetMode="External"/><Relationship Id="rId1" Type="http://schemas.openxmlformats.org/officeDocument/2006/relationships/hyperlink" Target="https://www.cincinnatichildrens.org/service/j/anderson-center/research/projec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25F8D3CF99D6458D54A789056FBA17" ma:contentTypeVersion="6" ma:contentTypeDescription="Opret et nyt dokument." ma:contentTypeScope="" ma:versionID="2e096dba7735a1684007984e058be320">
  <xsd:schema xmlns:xsd="http://www.w3.org/2001/XMLSchema" xmlns:xs="http://www.w3.org/2001/XMLSchema" xmlns:p="http://schemas.microsoft.com/office/2006/metadata/properties" xmlns:ns2="e9f474ec-f3cb-459f-b460-0fd04f4391b4" xmlns:ns3="0dcf35b4-c20c-40b1-8b65-3d85a5d61287" targetNamespace="http://schemas.microsoft.com/office/2006/metadata/properties" ma:root="true" ma:fieldsID="1631142e9e65a06d2492568565adca90" ns2:_="" ns3:_="">
    <xsd:import namespace="e9f474ec-f3cb-459f-b460-0fd04f4391b4"/>
    <xsd:import namespace="0dcf35b4-c20c-40b1-8b65-3d85a5d612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474ec-f3cb-459f-b460-0fd04f4391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cf35b4-c20c-40b1-8b65-3d85a5d61287"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F7E8F-0526-4E99-8968-E3170904E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474ec-f3cb-459f-b460-0fd04f4391b4"/>
    <ds:schemaRef ds:uri="0dcf35b4-c20c-40b1-8b65-3d85a5d61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C380B7-B89E-4118-9977-A7B13DBF5611}">
  <ds:schemaRefs>
    <ds:schemaRef ds:uri="http://purl.org/dc/term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http://schemas.microsoft.com/office/infopath/2007/PartnerControls"/>
    <ds:schemaRef ds:uri="0dcf35b4-c20c-40b1-8b65-3d85a5d61287"/>
    <ds:schemaRef ds:uri="e9f474ec-f3cb-459f-b460-0fd04f4391b4"/>
    <ds:schemaRef ds:uri="http://schemas.microsoft.com/office/2006/metadata/properties"/>
  </ds:schemaRefs>
</ds:datastoreItem>
</file>

<file path=customXml/itemProps3.xml><?xml version="1.0" encoding="utf-8"?>
<ds:datastoreItem xmlns:ds="http://schemas.openxmlformats.org/officeDocument/2006/customXml" ds:itemID="{7327CFB2-EACE-4962-99D5-54A1E4FDE58A}">
  <ds:schemaRefs>
    <ds:schemaRef ds:uri="http://schemas.microsoft.com/sharepoint/v3/contenttype/forms"/>
  </ds:schemaRefs>
</ds:datastoreItem>
</file>

<file path=customXml/itemProps4.xml><?xml version="1.0" encoding="utf-8"?>
<ds:datastoreItem xmlns:ds="http://schemas.openxmlformats.org/officeDocument/2006/customXml" ds:itemID="{11227169-83C8-4780-B88E-E775B3B2E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1821</Words>
  <Characters>11115</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Region Nordjylland</Company>
  <LinksUpToDate>false</LinksUpToDate>
  <CharactersWithSpaces>12911</CharactersWithSpaces>
  <SharedDoc>false</SharedDoc>
  <HLinks>
    <vt:vector size="6" baseType="variant">
      <vt:variant>
        <vt:i4>1310723</vt:i4>
      </vt:variant>
      <vt:variant>
        <vt:i4>0</vt:i4>
      </vt:variant>
      <vt:variant>
        <vt:i4>0</vt:i4>
      </vt:variant>
      <vt:variant>
        <vt:i4>5</vt:i4>
      </vt:variant>
      <vt:variant>
        <vt:lpwstr>https://kvalitetsteams.dk/laerings-og-kvalitetsteams/musiq-score-og-e-laeringskursus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Birte Kloch Frederiksen</dc:creator>
  <cp:keywords/>
  <dc:description/>
  <cp:lastModifiedBy>Tina Willemann</cp:lastModifiedBy>
  <cp:revision>4</cp:revision>
  <cp:lastPrinted>2022-09-20T12:34:00Z</cp:lastPrinted>
  <dcterms:created xsi:type="dcterms:W3CDTF">2022-09-20T09:35:00Z</dcterms:created>
  <dcterms:modified xsi:type="dcterms:W3CDTF">2022-09-20T12:34:00Z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0x010100FE25F8D3CF99D6458D54A789056FBA17</vt:lpwstr>
  </property>
  <property fmtid="{D5CDD505-2E9C-101B-9397-08002B2CF9AE}" pid="3" name="SD_DocumentLanguage">
    <vt:lpwstr>da-DK</vt:lpwstr>
  </property>
  <property fmtid="{D5CDD505-2E9C-101B-9397-08002B2CF9AE}" pid="4" name="ContentRemapped">
    <vt:lpwstr>true</vt:lpwstr>
  </property>
</Properties>
</file>